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73E" w14:textId="0680C2A4" w:rsidR="00D415DE" w:rsidRDefault="00816704" w:rsidP="001A5C59">
      <w:pPr>
        <w:spacing w:after="0" w:line="240" w:lineRule="auto"/>
        <w:jc w:val="center"/>
        <w:rPr>
          <w:rFonts w:ascii="TH SarabunIT๙" w:eastAsia="Calibri" w:hAnsi="TH SarabunIT๙"/>
          <w:b/>
          <w:bCs/>
          <w:sz w:val="32"/>
          <w:cs/>
        </w:rPr>
      </w:pPr>
      <w:r w:rsidRPr="00816704">
        <w:rPr>
          <w:rFonts w:ascii="TH SarabunIT๙" w:eastAsia="Times New Roman" w:hAnsi="TH SarabunIT๙"/>
          <w:b/>
          <w:bCs/>
          <w:sz w:val="32"/>
          <w:cs/>
        </w:rPr>
        <w:t xml:space="preserve">แบบประเมินตนเองเพื่อการรับรองคุณภาพ </w:t>
      </w:r>
      <w:r w:rsidRPr="00816704">
        <w:rPr>
          <w:rFonts w:ascii="TH SarabunIT๙" w:eastAsia="Times New Roman" w:hAnsi="TH SarabunIT๙"/>
          <w:b/>
          <w:bCs/>
          <w:sz w:val="32"/>
        </w:rPr>
        <w:t>(Re-accreditation)</w:t>
      </w:r>
      <w:r w:rsidR="001A5C59">
        <w:rPr>
          <w:rFonts w:ascii="TH SarabunIT๙" w:eastAsia="Times New Roman" w:hAnsi="TH SarabunIT๙" w:hint="cs"/>
          <w:b/>
          <w:bCs/>
          <w:sz w:val="32"/>
          <w:cs/>
        </w:rPr>
        <w:t xml:space="preserve"> </w:t>
      </w:r>
    </w:p>
    <w:p w14:paraId="0E3B02A1" w14:textId="1D80BF39" w:rsidR="00816704" w:rsidRPr="001A5C59" w:rsidRDefault="00816704" w:rsidP="001A5C59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816704">
        <w:rPr>
          <w:rFonts w:ascii="TH SarabunIT๙" w:eastAsia="Calibri" w:hAnsi="TH SarabunIT๙"/>
          <w:b/>
          <w:bCs/>
          <w:sz w:val="32"/>
          <w:cs/>
        </w:rPr>
        <w:t>สถานฟื้นฟูสมรรถภาพผู้ติดยาเสพติด</w:t>
      </w:r>
    </w:p>
    <w:p w14:paraId="08E08A72" w14:textId="05DCDB2D" w:rsidR="00816704" w:rsidRDefault="00816704" w:rsidP="00816704">
      <w:pPr>
        <w:spacing w:after="0" w:line="120" w:lineRule="auto"/>
        <w:jc w:val="center"/>
        <w:rPr>
          <w:rFonts w:ascii="TH SarabunIT๙" w:eastAsia="Calibri" w:hAnsi="TH SarabunIT๙"/>
          <w:b/>
          <w:bCs/>
          <w:sz w:val="36"/>
          <w:szCs w:val="36"/>
        </w:rPr>
      </w:pPr>
    </w:p>
    <w:p w14:paraId="292BF47B" w14:textId="00B22F29" w:rsidR="00000180" w:rsidRPr="00816704" w:rsidRDefault="00000180" w:rsidP="00816704">
      <w:pPr>
        <w:spacing w:after="0" w:line="120" w:lineRule="auto"/>
        <w:jc w:val="center"/>
        <w:rPr>
          <w:rFonts w:ascii="TH SarabunIT๙" w:eastAsia="Calibri" w:hAnsi="TH SarabunIT๙"/>
          <w:b/>
          <w:bCs/>
          <w:sz w:val="36"/>
          <w:szCs w:val="36"/>
        </w:rPr>
      </w:pPr>
    </w:p>
    <w:p w14:paraId="164EEDF3" w14:textId="5E707E9D" w:rsidR="00816704" w:rsidRPr="00816704" w:rsidRDefault="00816704" w:rsidP="00816704">
      <w:pPr>
        <w:spacing w:after="0" w:line="240" w:lineRule="auto"/>
        <w:rPr>
          <w:rFonts w:ascii="TH SarabunIT๙" w:eastAsia="Calibri" w:hAnsi="TH SarabunIT๙"/>
          <w:sz w:val="32"/>
        </w:rPr>
      </w:pPr>
      <w:r w:rsidRPr="002F15A2">
        <w:rPr>
          <w:rFonts w:ascii="TH SarabunIT๙" w:eastAsia="Calibri" w:hAnsi="TH SarabunIT๙"/>
          <w:b/>
          <w:bCs/>
          <w:sz w:val="32"/>
          <w:cs/>
        </w:rPr>
        <w:t>ชื่อสถานฟื้นฟูสมรรถภาพผู้ติดยาเสพติด</w:t>
      </w:r>
      <w:r w:rsidRPr="00816704">
        <w:rPr>
          <w:rFonts w:ascii="TH SarabunIT๙" w:eastAsia="Calibri" w:hAnsi="TH SarabunIT๙"/>
          <w:sz w:val="32"/>
        </w:rPr>
        <w:t>……………………</w:t>
      </w:r>
      <w:r w:rsidR="001A5C59">
        <w:rPr>
          <w:rFonts w:ascii="TH SarabunIT๙" w:eastAsia="Calibri" w:hAnsi="TH SarabunIT๙"/>
          <w:sz w:val="32"/>
        </w:rPr>
        <w:t>……………………………………</w:t>
      </w:r>
      <w:r w:rsidRPr="00816704">
        <w:rPr>
          <w:rFonts w:ascii="TH SarabunIT๙" w:eastAsia="Calibri" w:hAnsi="TH SarabunIT๙"/>
          <w:sz w:val="32"/>
        </w:rPr>
        <w:t>…</w:t>
      </w:r>
      <w:r w:rsidR="00FE07DB">
        <w:rPr>
          <w:rFonts w:ascii="TH SarabunIT๙" w:eastAsia="Calibri" w:hAnsi="TH SarabunIT๙"/>
          <w:sz w:val="32"/>
        </w:rPr>
        <w:t>..………………………</w:t>
      </w:r>
      <w:r w:rsidRPr="00816704">
        <w:rPr>
          <w:rFonts w:ascii="TH SarabunIT๙" w:eastAsia="Calibri" w:hAnsi="TH SarabunIT๙"/>
          <w:sz w:val="32"/>
        </w:rPr>
        <w:t>………………</w:t>
      </w:r>
      <w:r w:rsidR="002F15A2">
        <w:rPr>
          <w:rFonts w:ascii="TH SarabunIT๙" w:eastAsia="Calibri" w:hAnsi="TH SarabunIT๙"/>
          <w:sz w:val="32"/>
        </w:rPr>
        <w:t>…..</w:t>
      </w:r>
    </w:p>
    <w:p w14:paraId="54082CE6" w14:textId="2980CB6F" w:rsidR="000A07D4" w:rsidRDefault="000A07D4" w:rsidP="00816704">
      <w:pPr>
        <w:spacing w:after="0" w:line="240" w:lineRule="auto"/>
        <w:rPr>
          <w:rFonts w:ascii="TH SarabunIT๙" w:eastAsia="Calibri" w:hAnsi="TH SarabunIT๙"/>
          <w:sz w:val="32"/>
        </w:rPr>
      </w:pPr>
      <w:r w:rsidRPr="000A07D4">
        <w:rPr>
          <w:rFonts w:ascii="TH SarabunIT๙" w:eastAsia="Calibri" w:hAnsi="TH SarabunIT๙"/>
          <w:sz w:val="32"/>
          <w:cs/>
        </w:rPr>
        <w:t>สถานที่ตั้ง</w:t>
      </w:r>
      <w:r w:rsidRPr="00C95BC6">
        <w:rPr>
          <w:rFonts w:ascii="TH SarabunIT๙" w:hAnsi="TH SarabunIT๙"/>
          <w:sz w:val="32"/>
          <w:cs/>
        </w:rPr>
        <w:t>..........................................</w:t>
      </w:r>
      <w:r>
        <w:rPr>
          <w:rFonts w:ascii="TH SarabunIT๙" w:hAnsi="TH SarabunIT๙"/>
          <w:sz w:val="32"/>
        </w:rPr>
        <w:t>...............................................................................................................................</w:t>
      </w:r>
    </w:p>
    <w:p w14:paraId="6D0B3FE4" w14:textId="7983E57F" w:rsidR="00816704" w:rsidRPr="00816704" w:rsidRDefault="00816704" w:rsidP="00816704">
      <w:pPr>
        <w:spacing w:after="0" w:line="240" w:lineRule="auto"/>
        <w:rPr>
          <w:rFonts w:ascii="TH SarabunIT๙" w:eastAsia="Sarabun" w:hAnsi="TH SarabunIT๙"/>
          <w:sz w:val="32"/>
        </w:rPr>
      </w:pPr>
      <w:r w:rsidRPr="00816704">
        <w:rPr>
          <w:rFonts w:ascii="TH SarabunIT๙" w:eastAsia="Calibri" w:hAnsi="TH SarabunIT๙"/>
          <w:sz w:val="32"/>
          <w:cs/>
        </w:rPr>
        <w:t>อำเภอ</w:t>
      </w:r>
      <w:r w:rsidRPr="00816704">
        <w:rPr>
          <w:rFonts w:ascii="TH SarabunIT๙" w:eastAsia="Calibri" w:hAnsi="TH SarabunIT๙"/>
          <w:sz w:val="32"/>
        </w:rPr>
        <w:t>……………..………</w:t>
      </w:r>
      <w:r w:rsidR="00FE07DB">
        <w:rPr>
          <w:rFonts w:ascii="TH SarabunIT๙" w:eastAsia="Calibri" w:hAnsi="TH SarabunIT๙"/>
          <w:sz w:val="32"/>
        </w:rPr>
        <w:t>……..….</w:t>
      </w:r>
      <w:r w:rsidRPr="00816704">
        <w:rPr>
          <w:rFonts w:ascii="TH SarabunIT๙" w:eastAsia="Calibri" w:hAnsi="TH SarabunIT๙"/>
          <w:sz w:val="32"/>
        </w:rPr>
        <w:t>………..</w:t>
      </w:r>
      <w:r w:rsidR="00FE07DB">
        <w:rPr>
          <w:rFonts w:ascii="TH SarabunIT๙" w:eastAsia="Calibri" w:hAnsi="TH SarabunIT๙" w:hint="cs"/>
          <w:sz w:val="32"/>
          <w:cs/>
        </w:rPr>
        <w:t xml:space="preserve"> </w:t>
      </w:r>
      <w:r w:rsidRPr="00816704">
        <w:rPr>
          <w:rFonts w:ascii="TH SarabunIT๙" w:eastAsia="Calibri" w:hAnsi="TH SarabunIT๙"/>
          <w:sz w:val="32"/>
          <w:cs/>
        </w:rPr>
        <w:t>จังหวัด</w:t>
      </w:r>
      <w:r w:rsidRPr="00816704">
        <w:rPr>
          <w:rFonts w:ascii="TH SarabunIT๙" w:eastAsia="Calibri" w:hAnsi="TH SarabunIT๙"/>
          <w:sz w:val="32"/>
        </w:rPr>
        <w:t>………………………..…………</w:t>
      </w:r>
      <w:r w:rsidR="00FE07DB">
        <w:rPr>
          <w:rFonts w:ascii="TH SarabunIT๙" w:eastAsia="Calibri" w:hAnsi="TH SarabunIT๙"/>
          <w:sz w:val="32"/>
        </w:rPr>
        <w:t xml:space="preserve">……… </w:t>
      </w:r>
      <w:r w:rsidRPr="00816704">
        <w:rPr>
          <w:rFonts w:ascii="TH SarabunIT๙" w:eastAsia="Sarabun" w:hAnsi="TH SarabunIT๙"/>
          <w:sz w:val="32"/>
          <w:cs/>
        </w:rPr>
        <w:t>เบอร์โทร..........................</w:t>
      </w:r>
      <w:r w:rsidR="00FE07DB">
        <w:rPr>
          <w:rFonts w:ascii="TH SarabunIT๙" w:eastAsia="Sarabun" w:hAnsi="TH SarabunIT๙" w:hint="cs"/>
          <w:sz w:val="32"/>
          <w:cs/>
        </w:rPr>
        <w:t>............</w:t>
      </w:r>
      <w:r w:rsidRPr="00816704">
        <w:rPr>
          <w:rFonts w:ascii="TH SarabunIT๙" w:eastAsia="Sarabun" w:hAnsi="TH SarabunIT๙"/>
          <w:sz w:val="32"/>
          <w:cs/>
        </w:rPr>
        <w:t>...........</w:t>
      </w:r>
    </w:p>
    <w:p w14:paraId="639F0C01" w14:textId="77777777" w:rsidR="00816704" w:rsidRPr="00816704" w:rsidRDefault="00816704" w:rsidP="00816704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Sarabun" w:hAnsi="TH SarabunIT๙"/>
          <w:sz w:val="32"/>
          <w:cs/>
        </w:rPr>
        <w:t>ชื่อผู้ประสาน..............</w:t>
      </w:r>
      <w:r w:rsidR="00FE07DB">
        <w:rPr>
          <w:rFonts w:ascii="TH SarabunIT๙" w:eastAsia="Sarabun" w:hAnsi="TH SarabunIT๙" w:hint="cs"/>
          <w:sz w:val="32"/>
          <w:cs/>
        </w:rPr>
        <w:t>.......................</w:t>
      </w:r>
      <w:r w:rsidR="00FE07DB">
        <w:rPr>
          <w:rFonts w:ascii="TH SarabunIT๙" w:eastAsia="Sarabun" w:hAnsi="TH SarabunIT๙"/>
          <w:sz w:val="32"/>
          <w:cs/>
        </w:rPr>
        <w:t>...</w:t>
      </w:r>
      <w:r w:rsidRPr="00816704">
        <w:rPr>
          <w:rFonts w:ascii="TH SarabunIT๙" w:eastAsia="Sarabun" w:hAnsi="TH SarabunIT๙"/>
          <w:sz w:val="32"/>
          <w:cs/>
        </w:rPr>
        <w:t>..................</w:t>
      </w:r>
      <w:r w:rsidR="00FE07DB">
        <w:rPr>
          <w:rFonts w:ascii="TH SarabunIT๙" w:eastAsia="Sarabun" w:hAnsi="TH SarabunIT๙" w:hint="cs"/>
          <w:sz w:val="32"/>
          <w:cs/>
        </w:rPr>
        <w:t xml:space="preserve"> </w:t>
      </w:r>
      <w:r w:rsidRPr="00816704">
        <w:rPr>
          <w:rFonts w:ascii="TH SarabunIT๙" w:eastAsia="Sarabun" w:hAnsi="TH SarabunIT๙"/>
          <w:sz w:val="32"/>
          <w:cs/>
        </w:rPr>
        <w:t>เบอร์โทร......................</w:t>
      </w:r>
      <w:r w:rsidR="00FE07DB">
        <w:rPr>
          <w:rFonts w:ascii="TH SarabunIT๙" w:eastAsia="Sarabun" w:hAnsi="TH SarabunIT๙" w:hint="cs"/>
          <w:sz w:val="32"/>
          <w:cs/>
        </w:rPr>
        <w:t>....</w:t>
      </w:r>
      <w:r w:rsidR="00FE07DB">
        <w:rPr>
          <w:rFonts w:ascii="TH SarabunIT๙" w:eastAsia="Sarabun" w:hAnsi="TH SarabunIT๙"/>
          <w:sz w:val="32"/>
          <w:cs/>
        </w:rPr>
        <w:t>.............</w:t>
      </w:r>
      <w:r w:rsidR="00FE07DB">
        <w:rPr>
          <w:rFonts w:ascii="TH SarabunIT๙" w:eastAsia="Sarabun" w:hAnsi="TH SarabunIT๙" w:hint="cs"/>
          <w:sz w:val="32"/>
          <w:cs/>
        </w:rPr>
        <w:t xml:space="preserve"> </w:t>
      </w:r>
      <w:r w:rsidRPr="00816704">
        <w:rPr>
          <w:rFonts w:ascii="TH SarabunIT๙" w:eastAsia="Sarabun" w:hAnsi="TH SarabunIT๙"/>
          <w:sz w:val="32"/>
        </w:rPr>
        <w:t>E-mail…………</w:t>
      </w:r>
      <w:r w:rsidR="00FE07DB">
        <w:rPr>
          <w:rFonts w:ascii="TH SarabunIT๙" w:eastAsia="Sarabun" w:hAnsi="TH SarabunIT๙"/>
          <w:sz w:val="32"/>
        </w:rPr>
        <w:t>……………</w:t>
      </w:r>
      <w:r w:rsidRPr="00816704">
        <w:rPr>
          <w:rFonts w:ascii="TH SarabunIT๙" w:eastAsia="Sarabun" w:hAnsi="TH SarabunIT๙"/>
          <w:sz w:val="32"/>
        </w:rPr>
        <w:t>…</w:t>
      </w:r>
      <w:r w:rsidRPr="00816704">
        <w:rPr>
          <w:rFonts w:ascii="TH SarabunIT๙" w:eastAsia="Calibri" w:hAnsi="TH SarabunIT๙"/>
          <w:sz w:val="32"/>
        </w:rPr>
        <w:t>……….</w:t>
      </w:r>
    </w:p>
    <w:p w14:paraId="494BA2DA" w14:textId="3F2E334A" w:rsidR="002F15A2" w:rsidRPr="00C95BC6" w:rsidRDefault="002F15A2" w:rsidP="00B507F2">
      <w:pPr>
        <w:spacing w:before="240" w:after="0"/>
        <w:rPr>
          <w:rFonts w:ascii="TH SarabunIT๙" w:hAnsi="TH SarabunIT๙"/>
          <w:sz w:val="32"/>
        </w:rPr>
      </w:pPr>
      <w:r w:rsidRPr="00C95BC6">
        <w:rPr>
          <w:rFonts w:ascii="TH SarabunIT๙" w:hAnsi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25121" wp14:editId="4AD06C52">
                <wp:simplePos x="0" y="0"/>
                <wp:positionH relativeFrom="column">
                  <wp:posOffset>561975</wp:posOffset>
                </wp:positionH>
                <wp:positionV relativeFrom="paragraph">
                  <wp:posOffset>154940</wp:posOffset>
                </wp:positionV>
                <wp:extent cx="228600" cy="171450"/>
                <wp:effectExtent l="0" t="0" r="19050" b="19050"/>
                <wp:wrapNone/>
                <wp:docPr id="15985247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B2B79" id="Rectangle 6" o:spid="_x0000_s1026" style="position:absolute;margin-left:44.25pt;margin-top:12.2pt;width:18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ah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"/>
            </w:pict>
          </mc:Fallback>
        </mc:AlternateContent>
      </w:r>
      <w:r w:rsidRPr="00661249">
        <w:rPr>
          <w:rFonts w:ascii="TH SarabunIT๙" w:hAnsi="TH SarabunIT๙"/>
          <w:b/>
          <w:bCs/>
          <w:sz w:val="32"/>
          <w:cs/>
        </w:rPr>
        <w:t>ประเภท</w:t>
      </w:r>
      <w:r w:rsidRPr="00C95BC6">
        <w:rPr>
          <w:rFonts w:ascii="TH SarabunIT๙" w:hAnsi="TH SarabunIT๙"/>
          <w:sz w:val="32"/>
          <w:cs/>
        </w:rPr>
        <w:t xml:space="preserve">         </w:t>
      </w:r>
      <w:r>
        <w:rPr>
          <w:rFonts w:ascii="TH SarabunIT๙" w:hAnsi="TH SarabunIT๙" w:hint="cs"/>
          <w:sz w:val="32"/>
          <w:cs/>
        </w:rPr>
        <w:tab/>
      </w:r>
      <w:r w:rsidRPr="00C95BC6">
        <w:rPr>
          <w:rFonts w:ascii="TH SarabunIT๙" w:hAnsi="TH SarabunIT๙"/>
          <w:sz w:val="32"/>
          <w:cs/>
        </w:rPr>
        <w:t>สถานฟื้นฟูฯ ภาครัฐ    หน่วยงานที่สังกัด...........................................................................</w:t>
      </w:r>
      <w:r>
        <w:rPr>
          <w:rFonts w:ascii="TH SarabunIT๙" w:hAnsi="TH SarabunIT๙"/>
          <w:sz w:val="32"/>
        </w:rPr>
        <w:t>..................</w:t>
      </w:r>
    </w:p>
    <w:p w14:paraId="33F0C2E7" w14:textId="74426297" w:rsidR="00A14B33" w:rsidRDefault="002F15A2" w:rsidP="00B507F2">
      <w:pPr>
        <w:spacing w:after="0"/>
        <w:ind w:firstLine="720"/>
        <w:rPr>
          <w:rFonts w:ascii="TH SarabunIT๙" w:hAnsi="TH SarabunIT๙"/>
          <w:sz w:val="32"/>
        </w:rPr>
      </w:pPr>
      <w:r w:rsidRPr="00C95BC6">
        <w:rPr>
          <w:rFonts w:ascii="TH SarabunIT๙" w:hAnsi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1D973" wp14:editId="16297C6E">
                <wp:simplePos x="0" y="0"/>
                <wp:positionH relativeFrom="column">
                  <wp:posOffset>560070</wp:posOffset>
                </wp:positionH>
                <wp:positionV relativeFrom="paragraph">
                  <wp:posOffset>19685</wp:posOffset>
                </wp:positionV>
                <wp:extent cx="228600" cy="17145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2D84" id="Rectangle 6" o:spid="_x0000_s1026" style="position:absolute;margin-left:44.1pt;margin-top:1.55pt;width:18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ah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"/>
            </w:pict>
          </mc:Fallback>
        </mc:AlternateContent>
      </w:r>
      <w:r>
        <w:rPr>
          <w:rFonts w:ascii="TH SarabunIT๙" w:hAnsi="TH SarabunIT๙"/>
          <w:sz w:val="32"/>
        </w:rPr>
        <w:t xml:space="preserve">      </w:t>
      </w:r>
      <w:r>
        <w:rPr>
          <w:rFonts w:ascii="TH SarabunIT๙" w:hAnsi="TH SarabunIT๙"/>
          <w:sz w:val="32"/>
        </w:rPr>
        <w:tab/>
      </w:r>
      <w:r w:rsidRPr="00C95BC6">
        <w:rPr>
          <w:rFonts w:ascii="TH SarabunIT๙" w:hAnsi="TH SarabunIT๙"/>
          <w:sz w:val="32"/>
          <w:cs/>
        </w:rPr>
        <w:t xml:space="preserve">สถานฟื้นฟูฯ ภาคเอกชนหรือองค์กรการกุศล  </w:t>
      </w:r>
    </w:p>
    <w:p w14:paraId="2A0358C0" w14:textId="77777777" w:rsidR="002F15A2" w:rsidRPr="002F15A2" w:rsidRDefault="002F15A2" w:rsidP="002F15A2">
      <w:pPr>
        <w:spacing w:after="0" w:line="240" w:lineRule="auto"/>
        <w:ind w:firstLine="720"/>
        <w:rPr>
          <w:rFonts w:ascii="TH SarabunIT๙" w:hAnsi="TH SarabunIT๙"/>
          <w:sz w:val="32"/>
        </w:rPr>
      </w:pPr>
    </w:p>
    <w:p w14:paraId="799D4E1B" w14:textId="77777777" w:rsidR="00816704" w:rsidRPr="00816704" w:rsidRDefault="00816704" w:rsidP="00816704">
      <w:pPr>
        <w:spacing w:after="0" w:line="240" w:lineRule="auto"/>
        <w:rPr>
          <w:rFonts w:ascii="TH SarabunIT๙" w:eastAsia="Calibri" w:hAnsi="TH SarabunIT๙"/>
          <w:b/>
          <w:bCs/>
          <w:sz w:val="32"/>
        </w:rPr>
      </w:pPr>
      <w:r w:rsidRPr="00816704">
        <w:rPr>
          <w:rFonts w:ascii="TH SarabunIT๙" w:eastAsia="Calibri" w:hAnsi="TH SarabunIT๙"/>
          <w:b/>
          <w:bCs/>
          <w:sz w:val="32"/>
          <w:cs/>
        </w:rPr>
        <w:t>๑.ข้อมูลทั่วไป</w:t>
      </w:r>
    </w:p>
    <w:p w14:paraId="22CA4C49" w14:textId="3435EA13" w:rsidR="00816704" w:rsidRPr="002F15A2" w:rsidRDefault="00816704" w:rsidP="00816704">
      <w:pPr>
        <w:spacing w:after="0" w:line="240" w:lineRule="auto"/>
        <w:ind w:firstLine="720"/>
        <w:rPr>
          <w:rFonts w:ascii="TH SarabunIT๙" w:eastAsia="Calibri" w:hAnsi="TH SarabunIT๙"/>
          <w:sz w:val="32"/>
          <w:cs/>
        </w:rPr>
      </w:pPr>
      <w:r w:rsidRPr="002F15A2">
        <w:rPr>
          <w:rFonts w:ascii="TH SarabunIT๙" w:eastAsia="Calibri" w:hAnsi="TH SarabunIT๙"/>
          <w:sz w:val="32"/>
          <w:cs/>
        </w:rPr>
        <w:t>๑.๑ สถานการณ์ปัญหายาเสพติดของ</w:t>
      </w:r>
      <w:r w:rsidR="00C5680D" w:rsidRPr="002F15A2">
        <w:rPr>
          <w:rFonts w:ascii="TH SarabunIT๙" w:eastAsia="Calibri" w:hAnsi="TH SarabunIT๙" w:hint="cs"/>
          <w:sz w:val="32"/>
          <w:cs/>
        </w:rPr>
        <w:t>พื้นที่ที่</w:t>
      </w:r>
      <w:r w:rsidRPr="002F15A2">
        <w:rPr>
          <w:rFonts w:ascii="TH SarabunIT๙" w:eastAsia="Calibri" w:hAnsi="TH SarabunIT๙"/>
          <w:sz w:val="32"/>
          <w:cs/>
        </w:rPr>
        <w:t>เปลี่ยนแปลงหลังจากได้รับการรับรอง</w:t>
      </w:r>
      <w:r w:rsidR="00B507F2">
        <w:rPr>
          <w:rFonts w:ascii="TH SarabunIT๙" w:eastAsia="Calibri" w:hAnsi="TH SarabunIT๙" w:hint="cs"/>
          <w:sz w:val="32"/>
          <w:cs/>
        </w:rPr>
        <w:t>คุณภาพ</w:t>
      </w:r>
    </w:p>
    <w:p w14:paraId="45DD4457" w14:textId="77777777" w:rsidR="00FE07DB" w:rsidRDefault="00FE07DB" w:rsidP="00FE07DB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5493A3CF" w14:textId="77777777" w:rsidR="00FE07DB" w:rsidRPr="00816704" w:rsidRDefault="00FE07DB" w:rsidP="00FE07DB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3F000CBF" w14:textId="77777777" w:rsidR="00816704" w:rsidRPr="002F15A2" w:rsidRDefault="00816704" w:rsidP="00816704">
      <w:pPr>
        <w:spacing w:after="0" w:line="240" w:lineRule="auto"/>
        <w:ind w:firstLine="720"/>
        <w:rPr>
          <w:rFonts w:ascii="TH SarabunIT๙" w:eastAsia="Calibri" w:hAnsi="TH SarabunIT๙"/>
          <w:sz w:val="32"/>
        </w:rPr>
      </w:pPr>
      <w:r w:rsidRPr="002F15A2">
        <w:rPr>
          <w:rFonts w:ascii="TH SarabunIT๙" w:eastAsia="Calibri" w:hAnsi="TH SarabunIT๙"/>
          <w:sz w:val="32"/>
          <w:cs/>
        </w:rPr>
        <w:t>๑.๒ ลำดับขั้นการพัฒนาคุณภาพของสถานฟื้นฟูสมรรถภาพผู้ติดยาเสพติดที่ผ่านมาหรือดำเนินการอยู่</w:t>
      </w:r>
      <w:r w:rsidRPr="002F15A2">
        <w:rPr>
          <w:rFonts w:ascii="TH SarabunIT๙" w:eastAsia="Calibri" w:hAnsi="TH SarabunIT๙"/>
          <w:sz w:val="32"/>
        </w:rPr>
        <w:t xml:space="preserve"> </w:t>
      </w:r>
    </w:p>
    <w:p w14:paraId="7FF5DF56" w14:textId="77777777" w:rsidR="00FE07DB" w:rsidRDefault="00FE07DB" w:rsidP="00FE07DB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1685F249" w14:textId="77777777" w:rsidR="00FE07DB" w:rsidRPr="00816704" w:rsidRDefault="00FE07DB" w:rsidP="00FE07DB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2BACA0BB" w14:textId="77777777" w:rsidR="00816704" w:rsidRPr="002F15A2" w:rsidRDefault="00816704" w:rsidP="00816704">
      <w:pPr>
        <w:spacing w:after="0" w:line="240" w:lineRule="auto"/>
        <w:ind w:firstLine="720"/>
        <w:rPr>
          <w:rFonts w:ascii="TH SarabunIT๙" w:eastAsia="Calibri" w:hAnsi="TH SarabunIT๙"/>
          <w:sz w:val="32"/>
        </w:rPr>
      </w:pPr>
      <w:r w:rsidRPr="002F15A2">
        <w:rPr>
          <w:rFonts w:ascii="TH SarabunIT๙" w:eastAsia="Calibri" w:hAnsi="TH SarabunIT๙"/>
          <w:sz w:val="32"/>
          <w:cs/>
        </w:rPr>
        <w:t>๑.๓ ผลการดำเนินงานตามข้อเสนอแนะในการรับรองคุณภาพฯ ครั้งที่ผ่านมา</w:t>
      </w:r>
    </w:p>
    <w:p w14:paraId="189EE0FB" w14:textId="77777777" w:rsidR="00816704" w:rsidRPr="00816704" w:rsidRDefault="00816704" w:rsidP="00816704">
      <w:pPr>
        <w:spacing w:after="0" w:line="240" w:lineRule="auto"/>
        <w:ind w:firstLine="720"/>
        <w:rPr>
          <w:rFonts w:ascii="TH SarabunIT๙" w:eastAsia="Calibri" w:hAnsi="TH SarabunIT๙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2"/>
      </w:tblGrid>
      <w:tr w:rsidR="00816704" w:rsidRPr="00816704" w14:paraId="55C82721" w14:textId="77777777" w:rsidTr="000F4E29">
        <w:trPr>
          <w:tblHeader/>
          <w:jc w:val="center"/>
        </w:trPr>
        <w:tc>
          <w:tcPr>
            <w:tcW w:w="2501" w:type="pct"/>
          </w:tcPr>
          <w:p w14:paraId="2229B5C2" w14:textId="77777777" w:rsidR="00816704" w:rsidRPr="00B507F2" w:rsidRDefault="00816704" w:rsidP="00816704">
            <w:pPr>
              <w:tabs>
                <w:tab w:val="left" w:pos="397"/>
              </w:tabs>
              <w:jc w:val="center"/>
              <w:rPr>
                <w:rFonts w:eastAsia="Sarabun"/>
                <w:b/>
                <w:bCs/>
                <w:cs/>
              </w:rPr>
            </w:pPr>
            <w:r w:rsidRPr="00B507F2">
              <w:rPr>
                <w:rFonts w:eastAsia="Sarabun"/>
                <w:b/>
                <w:bCs/>
                <w:cs/>
              </w:rPr>
              <w:t>ข้อเสนอแนะการรับรองคุณภาพฯ ครั้งที่ผ่านมา</w:t>
            </w:r>
          </w:p>
        </w:tc>
        <w:tc>
          <w:tcPr>
            <w:tcW w:w="2499" w:type="pct"/>
          </w:tcPr>
          <w:p w14:paraId="352E8C46" w14:textId="07DAE1E9" w:rsidR="00816704" w:rsidRPr="00B507F2" w:rsidRDefault="00B06FE4" w:rsidP="00816704">
            <w:pPr>
              <w:tabs>
                <w:tab w:val="left" w:pos="397"/>
              </w:tabs>
              <w:jc w:val="center"/>
              <w:rPr>
                <w:rFonts w:eastAsia="Sarabun"/>
                <w:b/>
                <w:bCs/>
                <w:cs/>
              </w:rPr>
            </w:pPr>
            <w:r w:rsidRPr="00583B27">
              <w:rPr>
                <w:rFonts w:eastAsia="Calibri"/>
                <w:b/>
                <w:bCs/>
                <w:cs/>
              </w:rPr>
              <w:t>กระบวนการปรับปรุงพัฒนาและผลลัพธ์</w:t>
            </w:r>
            <w:r w:rsidRPr="00816704">
              <w:rPr>
                <w:rFonts w:eastAsia="Calibri"/>
                <w:b/>
                <w:bCs/>
                <w:cs/>
              </w:rPr>
              <w:t>ที่เกิดขึ้น</w:t>
            </w:r>
            <w:r w:rsidR="00B507F2" w:rsidRPr="00B507F2">
              <w:rPr>
                <w:rFonts w:eastAsia="Sarabun" w:hint="cs"/>
                <w:b/>
                <w:bCs/>
                <w:cs/>
              </w:rPr>
              <w:t xml:space="preserve"> </w:t>
            </w:r>
            <w:r w:rsidR="00816704" w:rsidRPr="00B507F2">
              <w:rPr>
                <w:rFonts w:eastAsia="Sarabun"/>
                <w:b/>
                <w:bCs/>
                <w:cs/>
              </w:rPr>
              <w:t>(3</w:t>
            </w:r>
            <w:r w:rsidR="00816704" w:rsidRPr="00B507F2">
              <w:rPr>
                <w:rFonts w:eastAsia="Sarabun"/>
                <w:b/>
                <w:bCs/>
              </w:rPr>
              <w:t>P</w:t>
            </w:r>
            <w:r w:rsidR="00816704" w:rsidRPr="00B507F2">
              <w:rPr>
                <w:rFonts w:eastAsia="Sarabun"/>
                <w:b/>
                <w:bCs/>
                <w:cs/>
              </w:rPr>
              <w:t>)</w:t>
            </w:r>
          </w:p>
        </w:tc>
      </w:tr>
      <w:tr w:rsidR="00816704" w:rsidRPr="00816704" w14:paraId="52B8632C" w14:textId="77777777" w:rsidTr="000F4E29">
        <w:trPr>
          <w:tblHeader/>
          <w:jc w:val="center"/>
        </w:trPr>
        <w:tc>
          <w:tcPr>
            <w:tcW w:w="2501" w:type="pct"/>
          </w:tcPr>
          <w:p w14:paraId="7A9204B0" w14:textId="77777777" w:rsidR="00816704" w:rsidRPr="00816704" w:rsidRDefault="00816704" w:rsidP="00816704">
            <w:pPr>
              <w:tabs>
                <w:tab w:val="left" w:pos="397"/>
              </w:tabs>
              <w:rPr>
                <w:rFonts w:eastAsia="Sarabun"/>
              </w:rPr>
            </w:pPr>
          </w:p>
        </w:tc>
        <w:tc>
          <w:tcPr>
            <w:tcW w:w="2499" w:type="pct"/>
          </w:tcPr>
          <w:p w14:paraId="4ECABCC3" w14:textId="77777777" w:rsidR="00816704" w:rsidRPr="00816704" w:rsidRDefault="00816704" w:rsidP="00816704">
            <w:pPr>
              <w:tabs>
                <w:tab w:val="left" w:pos="397"/>
              </w:tabs>
              <w:rPr>
                <w:rFonts w:eastAsia="Sarabun"/>
              </w:rPr>
            </w:pPr>
          </w:p>
        </w:tc>
      </w:tr>
      <w:tr w:rsidR="00816704" w:rsidRPr="00816704" w14:paraId="750BD129" w14:textId="77777777" w:rsidTr="000F4E29">
        <w:trPr>
          <w:tblHeader/>
          <w:jc w:val="center"/>
        </w:trPr>
        <w:tc>
          <w:tcPr>
            <w:tcW w:w="2501" w:type="pct"/>
          </w:tcPr>
          <w:p w14:paraId="06C18321" w14:textId="77777777" w:rsidR="00816704" w:rsidRPr="00816704" w:rsidRDefault="00816704" w:rsidP="00816704">
            <w:pPr>
              <w:tabs>
                <w:tab w:val="left" w:pos="397"/>
              </w:tabs>
              <w:rPr>
                <w:rFonts w:eastAsia="Sarabun"/>
              </w:rPr>
            </w:pPr>
          </w:p>
        </w:tc>
        <w:tc>
          <w:tcPr>
            <w:tcW w:w="2499" w:type="pct"/>
          </w:tcPr>
          <w:p w14:paraId="48D02AEE" w14:textId="77777777" w:rsidR="00816704" w:rsidRPr="00816704" w:rsidRDefault="00816704" w:rsidP="00816704">
            <w:pPr>
              <w:tabs>
                <w:tab w:val="left" w:pos="397"/>
              </w:tabs>
              <w:rPr>
                <w:rFonts w:eastAsia="Sarabun"/>
              </w:rPr>
            </w:pPr>
          </w:p>
        </w:tc>
      </w:tr>
    </w:tbl>
    <w:p w14:paraId="616416E4" w14:textId="77777777" w:rsidR="00816704" w:rsidRPr="00C5680D" w:rsidRDefault="00816704" w:rsidP="00816704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pacing w:val="-2"/>
          <w:sz w:val="30"/>
          <w:szCs w:val="30"/>
        </w:rPr>
      </w:pPr>
      <w:r w:rsidRPr="00C5680D">
        <w:rPr>
          <w:rFonts w:ascii="TH SarabunIT๙" w:eastAsia="Calibri" w:hAnsi="TH SarabunIT๙"/>
          <w:spacing w:val="-2"/>
          <w:sz w:val="30"/>
          <w:szCs w:val="30"/>
          <w:cs/>
        </w:rPr>
        <w:t>หมายเหตุ</w:t>
      </w:r>
      <w:r w:rsidRPr="00C5680D">
        <w:rPr>
          <w:rFonts w:ascii="TH SarabunIT๙" w:eastAsia="Calibri" w:hAnsi="TH SarabunIT๙"/>
          <w:spacing w:val="-2"/>
          <w:sz w:val="30"/>
          <w:szCs w:val="30"/>
        </w:rPr>
        <w:t>:</w:t>
      </w:r>
      <w:r w:rsidRPr="00C5680D">
        <w:rPr>
          <w:rFonts w:ascii="TH SarabunIT๙" w:eastAsia="Calibri" w:hAnsi="TH SarabunIT๙"/>
          <w:spacing w:val="-2"/>
          <w:sz w:val="30"/>
          <w:szCs w:val="30"/>
          <w:cs/>
        </w:rPr>
        <w:t>โปรดแสดงให้เห็นกระบวนการพัฒนาตามหลัก</w:t>
      </w:r>
      <w:r w:rsidRPr="00C5680D">
        <w:rPr>
          <w:rFonts w:ascii="TH SarabunIT๙" w:eastAsia="Calibri" w:hAnsi="TH SarabunIT๙"/>
          <w:spacing w:val="-2"/>
          <w:sz w:val="30"/>
          <w:szCs w:val="30"/>
        </w:rPr>
        <w:t xml:space="preserve"> PDSA/ PDCA </w:t>
      </w:r>
      <w:r w:rsidRPr="00C5680D">
        <w:rPr>
          <w:rFonts w:ascii="TH SarabunIT๙" w:eastAsia="Calibri" w:hAnsi="TH SarabunIT๙"/>
          <w:spacing w:val="-2"/>
          <w:sz w:val="30"/>
          <w:szCs w:val="30"/>
          <w:cs/>
        </w:rPr>
        <w:t>หรือหลัก ๓</w:t>
      </w:r>
      <w:r w:rsidRPr="00C5680D">
        <w:rPr>
          <w:rFonts w:ascii="TH SarabunIT๙" w:eastAsia="Calibri" w:hAnsi="TH SarabunIT๙"/>
          <w:spacing w:val="-2"/>
          <w:sz w:val="30"/>
          <w:szCs w:val="30"/>
        </w:rPr>
        <w:t>P</w:t>
      </w:r>
      <w:r w:rsidRPr="00C5680D">
        <w:rPr>
          <w:rFonts w:ascii="TH SarabunIT๙" w:eastAsia="Calibri" w:hAnsi="TH SarabunIT๙"/>
          <w:spacing w:val="-2"/>
          <w:sz w:val="30"/>
          <w:szCs w:val="30"/>
          <w:cs/>
        </w:rPr>
        <w:t xml:space="preserve"> </w:t>
      </w:r>
      <w:r w:rsidRPr="00C5680D">
        <w:rPr>
          <w:rFonts w:ascii="TH SarabunIT๙" w:eastAsia="Calibri" w:hAnsi="TH SarabunIT๙"/>
          <w:spacing w:val="-2"/>
          <w:sz w:val="30"/>
          <w:szCs w:val="30"/>
        </w:rPr>
        <w:t xml:space="preserve">(Purpose Process Performance) </w:t>
      </w:r>
    </w:p>
    <w:p w14:paraId="57CF128D" w14:textId="77777777" w:rsidR="00000180" w:rsidRDefault="00000180" w:rsidP="00816704">
      <w:pPr>
        <w:tabs>
          <w:tab w:val="left" w:pos="397"/>
        </w:tabs>
        <w:spacing w:after="0" w:line="240" w:lineRule="auto"/>
        <w:ind w:left="426" w:hanging="426"/>
        <w:jc w:val="thaiDistribute"/>
        <w:rPr>
          <w:rFonts w:ascii="TH SarabunIT๙" w:eastAsia="Sarabun" w:hAnsi="TH SarabunIT๙"/>
          <w:sz w:val="32"/>
        </w:rPr>
      </w:pPr>
    </w:p>
    <w:p w14:paraId="3E079060" w14:textId="16355AA1" w:rsidR="00816704" w:rsidRDefault="002F15A2" w:rsidP="00C5680D">
      <w:pPr>
        <w:tabs>
          <w:tab w:val="left" w:pos="397"/>
        </w:tabs>
        <w:spacing w:after="0" w:line="240" w:lineRule="auto"/>
        <w:ind w:left="426" w:hanging="426"/>
        <w:jc w:val="thaiDistribute"/>
        <w:rPr>
          <w:rFonts w:ascii="TH SarabunIT๙" w:eastAsia="Sarabun" w:hAnsi="TH SarabunIT๙"/>
          <w:sz w:val="32"/>
        </w:rPr>
      </w:pPr>
      <w:r>
        <w:rPr>
          <w:rFonts w:ascii="TH SarabunIT๙" w:eastAsia="Sarabun" w:hAnsi="TH SarabunIT๙" w:hint="cs"/>
          <w:sz w:val="32"/>
          <w:cs/>
        </w:rPr>
        <w:t xml:space="preserve">           </w:t>
      </w:r>
      <w:r w:rsidR="00816704" w:rsidRPr="00816704">
        <w:rPr>
          <w:rFonts w:ascii="TH SarabunIT๙" w:eastAsia="Sarabun" w:hAnsi="TH SarabunIT๙"/>
          <w:sz w:val="32"/>
          <w:cs/>
        </w:rPr>
        <w:t>๑</w:t>
      </w:r>
      <w:r w:rsidR="00816704" w:rsidRPr="00816704">
        <w:rPr>
          <w:rFonts w:ascii="TH SarabunIT๙" w:eastAsia="Sarabun" w:hAnsi="TH SarabunIT๙"/>
          <w:sz w:val="32"/>
        </w:rPr>
        <w:t>.</w:t>
      </w:r>
      <w:r w:rsidR="00816704" w:rsidRPr="00816704">
        <w:rPr>
          <w:rFonts w:ascii="TH SarabunIT๙" w:eastAsia="Sarabun" w:hAnsi="TH SarabunIT๙"/>
          <w:sz w:val="32"/>
          <w:cs/>
        </w:rPr>
        <w:t>๔ สรุป</w:t>
      </w:r>
      <w:r w:rsidRPr="002F15A2">
        <w:rPr>
          <w:rFonts w:ascii="TH SarabunIT๙" w:eastAsia="Sarabun" w:hAnsi="TH SarabunIT๙"/>
          <w:sz w:val="32"/>
          <w:cs/>
        </w:rPr>
        <w:t>ผลงานเด่นในการพัฒนาคุณภาพงานที่สำคัญ ที่เกิดขึ้นหลังการรับรองคุณภาพฯ ครั้งที่ผ่านมา</w:t>
      </w:r>
    </w:p>
    <w:p w14:paraId="10AF0109" w14:textId="77777777" w:rsidR="002F15A2" w:rsidRDefault="002F15A2" w:rsidP="00C5680D">
      <w:pPr>
        <w:tabs>
          <w:tab w:val="left" w:pos="397"/>
        </w:tabs>
        <w:spacing w:after="0" w:line="240" w:lineRule="auto"/>
        <w:ind w:left="426" w:hanging="426"/>
        <w:jc w:val="thaiDistribute"/>
        <w:rPr>
          <w:rFonts w:ascii="TH SarabunIT๙" w:eastAsia="Sarabun" w:hAnsi="TH SarabunIT๙"/>
          <w:sz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5409"/>
      </w:tblGrid>
      <w:tr w:rsidR="002F15A2" w:rsidRPr="004C3276" w14:paraId="5FF2EB6F" w14:textId="77777777" w:rsidTr="00847D33">
        <w:trPr>
          <w:trHeight w:val="413"/>
          <w:tblHeader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02E14" w14:textId="77777777" w:rsidR="002F15A2" w:rsidRPr="00B507F2" w:rsidRDefault="002F15A2" w:rsidP="00847D33">
            <w:pPr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B507F2">
              <w:rPr>
                <w:rFonts w:ascii="TH SarabunIT๙" w:eastAsia="Times New Roman" w:hAnsi="TH SarabunIT๙" w:hint="cs"/>
                <w:b/>
                <w:bCs/>
                <w:sz w:val="32"/>
                <w:cs/>
              </w:rPr>
              <w:t>หัวข้อผลงานเด่นหรือการพัฒนางาน</w:t>
            </w:r>
          </w:p>
        </w:tc>
        <w:tc>
          <w:tcPr>
            <w:tcW w:w="5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206" w14:textId="4F28950A" w:rsidR="002F15A2" w:rsidRPr="00B507F2" w:rsidRDefault="00B06FE4" w:rsidP="00847D33">
            <w:pPr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583B27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กระบวนการปรับปรุงพัฒนาและผลลัพธ์</w:t>
            </w: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ที่เกิดขึ้น</w:t>
            </w:r>
            <w:r>
              <w:rPr>
                <w:rFonts w:ascii="TH SarabunIT๙" w:eastAsia="Calibri" w:hAnsi="TH SarabunIT๙" w:hint="cs"/>
                <w:b/>
                <w:bCs/>
                <w:sz w:val="32"/>
                <w:cs/>
              </w:rPr>
              <w:t xml:space="preserve"> </w:t>
            </w:r>
            <w:r w:rsidR="00B507F2" w:rsidRPr="00B507F2">
              <w:rPr>
                <w:rFonts w:eastAsia="Sarabun"/>
                <w:b/>
                <w:bCs/>
                <w:sz w:val="32"/>
                <w:cs/>
              </w:rPr>
              <w:t>(3</w:t>
            </w:r>
            <w:r w:rsidR="00B507F2" w:rsidRPr="00B507F2">
              <w:rPr>
                <w:rFonts w:ascii="TH SarabunIT๙" w:eastAsia="Sarabun" w:hAnsi="TH SarabunIT๙"/>
                <w:b/>
                <w:bCs/>
                <w:sz w:val="32"/>
              </w:rPr>
              <w:t>P)</w:t>
            </w:r>
          </w:p>
        </w:tc>
      </w:tr>
      <w:tr w:rsidR="002F15A2" w:rsidRPr="004C3276" w14:paraId="6F76C68D" w14:textId="77777777" w:rsidTr="002F15A2">
        <w:trPr>
          <w:trHeight w:val="306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9E3" w14:textId="77777777" w:rsidR="002F15A2" w:rsidRPr="004C3276" w:rsidRDefault="002F15A2" w:rsidP="00847D33">
            <w:pPr>
              <w:spacing w:after="0" w:line="240" w:lineRule="auto"/>
              <w:jc w:val="both"/>
              <w:rPr>
                <w:rFonts w:ascii="TH SarabunIT๙" w:eastAsia="Times New Roman" w:hAnsi="TH SarabunIT๙"/>
                <w:sz w:val="32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A06" w14:textId="77777777" w:rsidR="002F15A2" w:rsidRPr="004C3276" w:rsidRDefault="002F15A2" w:rsidP="00847D33">
            <w:pPr>
              <w:spacing w:after="0" w:line="240" w:lineRule="auto"/>
              <w:rPr>
                <w:rFonts w:ascii="TH SarabunIT๙" w:eastAsia="Calibri" w:hAnsi="TH SarabunIT๙"/>
                <w:color w:val="000000" w:themeColor="text1"/>
                <w:sz w:val="32"/>
              </w:rPr>
            </w:pPr>
          </w:p>
        </w:tc>
      </w:tr>
      <w:tr w:rsidR="002F15A2" w:rsidRPr="004C3276" w14:paraId="3F6E3350" w14:textId="77777777" w:rsidTr="002F15A2">
        <w:trPr>
          <w:trHeight w:val="212"/>
        </w:trPr>
        <w:tc>
          <w:tcPr>
            <w:tcW w:w="4230" w:type="dxa"/>
            <w:tcBorders>
              <w:top w:val="single" w:sz="4" w:space="0" w:color="auto"/>
              <w:right w:val="single" w:sz="4" w:space="0" w:color="auto"/>
            </w:tcBorders>
          </w:tcPr>
          <w:p w14:paraId="7E2797F3" w14:textId="77777777" w:rsidR="002F15A2" w:rsidRPr="004C3276" w:rsidRDefault="002F15A2" w:rsidP="00847D33">
            <w:pPr>
              <w:spacing w:after="0" w:line="240" w:lineRule="auto"/>
              <w:jc w:val="both"/>
              <w:rPr>
                <w:rFonts w:ascii="TH SarabunIT๙" w:eastAsia="Times New Roman" w:hAnsi="TH SarabunIT๙"/>
                <w:sz w:val="32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1D9" w14:textId="77777777" w:rsidR="002F15A2" w:rsidRDefault="002F15A2" w:rsidP="00847D33">
            <w:pPr>
              <w:spacing w:after="0" w:line="240" w:lineRule="auto"/>
              <w:rPr>
                <w:rFonts w:ascii="TH SarabunIT๙" w:eastAsia="Calibri" w:hAnsi="TH SarabunIT๙"/>
                <w:color w:val="000000" w:themeColor="text1"/>
                <w:sz w:val="32"/>
              </w:rPr>
            </w:pPr>
          </w:p>
        </w:tc>
      </w:tr>
    </w:tbl>
    <w:p w14:paraId="12C303F5" w14:textId="77777777" w:rsidR="002F15A2" w:rsidRPr="002F15A2" w:rsidRDefault="002F15A2" w:rsidP="00C5680D">
      <w:pPr>
        <w:tabs>
          <w:tab w:val="left" w:pos="397"/>
        </w:tabs>
        <w:spacing w:after="0" w:line="240" w:lineRule="auto"/>
        <w:ind w:left="426" w:hanging="426"/>
        <w:jc w:val="thaiDistribute"/>
        <w:rPr>
          <w:rFonts w:ascii="TH SarabunIT๙" w:eastAsia="Sarabun" w:hAnsi="TH SarabunIT๙"/>
          <w:sz w:val="32"/>
          <w:cs/>
        </w:rPr>
      </w:pPr>
    </w:p>
    <w:p w14:paraId="5DE0697A" w14:textId="77777777" w:rsidR="00816704" w:rsidRPr="00C5680D" w:rsidRDefault="00816704" w:rsidP="00816704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pacing w:val="10"/>
          <w:sz w:val="30"/>
          <w:szCs w:val="30"/>
        </w:rPr>
      </w:pPr>
      <w:r w:rsidRPr="00C5680D">
        <w:rPr>
          <w:rFonts w:ascii="TH SarabunIT๙" w:eastAsiaTheme="minorEastAsia" w:hAnsi="TH SarabunIT๙"/>
          <w:spacing w:val="10"/>
          <w:sz w:val="30"/>
          <w:szCs w:val="30"/>
          <w:cs/>
        </w:rPr>
        <w:t>หมายเหต</w:t>
      </w:r>
      <w:r w:rsidR="00C5680D" w:rsidRPr="00C5680D">
        <w:rPr>
          <w:rFonts w:ascii="TH SarabunIT๙" w:eastAsiaTheme="minorEastAsia" w:hAnsi="TH SarabunIT๙" w:hint="cs"/>
          <w:spacing w:val="10"/>
          <w:sz w:val="30"/>
          <w:szCs w:val="30"/>
          <w:cs/>
        </w:rPr>
        <w:t>ุ</w:t>
      </w:r>
      <w:r w:rsidRPr="00C5680D">
        <w:rPr>
          <w:rFonts w:ascii="TH SarabunIT๙" w:eastAsiaTheme="minorEastAsia" w:hAnsi="TH SarabunIT๙"/>
          <w:spacing w:val="10"/>
          <w:sz w:val="30"/>
          <w:szCs w:val="30"/>
        </w:rPr>
        <w:t>:</w:t>
      </w:r>
      <w:r w:rsidRPr="00C5680D">
        <w:rPr>
          <w:rFonts w:ascii="TH SarabunIT๙" w:eastAsiaTheme="minorEastAsia" w:hAnsi="TH SarabunIT๙"/>
          <w:spacing w:val="-6"/>
          <w:sz w:val="30"/>
          <w:szCs w:val="30"/>
          <w:cs/>
        </w:rPr>
        <w:t xml:space="preserve">โปรดแสดงให้เห็นกระบวนการพัฒนาตามหลัก </w:t>
      </w:r>
      <w:r w:rsidRPr="00C5680D">
        <w:rPr>
          <w:rFonts w:ascii="TH SarabunIT๙" w:eastAsiaTheme="minorEastAsia" w:hAnsi="TH SarabunIT๙"/>
          <w:spacing w:val="-6"/>
          <w:sz w:val="30"/>
          <w:szCs w:val="30"/>
        </w:rPr>
        <w:t xml:space="preserve">PDSA/PDCA </w:t>
      </w:r>
      <w:r w:rsidRPr="00C5680D">
        <w:rPr>
          <w:rFonts w:ascii="TH SarabunIT๙" w:eastAsiaTheme="minorEastAsia" w:hAnsi="TH SarabunIT๙"/>
          <w:spacing w:val="-6"/>
          <w:sz w:val="30"/>
          <w:szCs w:val="30"/>
          <w:cs/>
        </w:rPr>
        <w:t>หรือหลัก ๓</w:t>
      </w:r>
      <w:r w:rsidRPr="00C5680D">
        <w:rPr>
          <w:rFonts w:ascii="TH SarabunIT๙" w:eastAsiaTheme="minorEastAsia" w:hAnsi="TH SarabunIT๙"/>
          <w:spacing w:val="-6"/>
          <w:sz w:val="30"/>
          <w:szCs w:val="30"/>
        </w:rPr>
        <w:t>P (Purpose Process Performance)</w:t>
      </w:r>
      <w:r w:rsidRPr="00C5680D">
        <w:rPr>
          <w:rFonts w:ascii="TH SarabunIT๙" w:eastAsiaTheme="minorEastAsia" w:hAnsi="TH SarabunIT๙"/>
          <w:spacing w:val="6"/>
          <w:sz w:val="30"/>
          <w:szCs w:val="30"/>
        </w:rPr>
        <w:t xml:space="preserve"> </w:t>
      </w:r>
    </w:p>
    <w:p w14:paraId="053B5BB2" w14:textId="6D55EABF" w:rsidR="00816704" w:rsidRPr="00816704" w:rsidRDefault="00816704" w:rsidP="00816704">
      <w:pPr>
        <w:spacing w:after="0" w:line="240" w:lineRule="auto"/>
        <w:rPr>
          <w:rFonts w:ascii="TH SarabunIT๙" w:eastAsia="Calibri" w:hAnsi="TH SarabunIT๙"/>
          <w:b/>
          <w:bCs/>
          <w:sz w:val="32"/>
        </w:rPr>
      </w:pPr>
      <w:r w:rsidRPr="00816704">
        <w:rPr>
          <w:rFonts w:ascii="TH SarabunIT๙" w:eastAsia="Calibri" w:hAnsi="TH SarabunIT๙"/>
          <w:b/>
          <w:bCs/>
          <w:sz w:val="32"/>
          <w:cs/>
        </w:rPr>
        <w:br w:type="page"/>
      </w:r>
      <w:r w:rsidRPr="00816704">
        <w:rPr>
          <w:rFonts w:ascii="TH SarabunIT๙" w:eastAsia="Calibri" w:hAnsi="TH SarabunIT๙"/>
          <w:b/>
          <w:bCs/>
          <w:sz w:val="32"/>
          <w:cs/>
        </w:rPr>
        <w:lastRenderedPageBreak/>
        <w:t>๒. สรุปข้อมูลสำคัญของหน่วยงาน</w:t>
      </w:r>
      <w:r w:rsidRPr="00816704">
        <w:rPr>
          <w:rFonts w:ascii="TH SarabunIT๙" w:eastAsia="Calibri" w:hAnsi="TH SarabunIT๙"/>
          <w:b/>
          <w:bCs/>
          <w:sz w:val="32"/>
        </w:rPr>
        <w:t xml:space="preserve"> (Unit Profile)</w:t>
      </w:r>
    </w:p>
    <w:p w14:paraId="51395E21" w14:textId="25BAC99C" w:rsidR="00816704" w:rsidRPr="00816704" w:rsidRDefault="00816704" w:rsidP="00816704">
      <w:pPr>
        <w:spacing w:after="0" w:line="240" w:lineRule="auto"/>
        <w:ind w:firstLine="720"/>
        <w:jc w:val="thaiDistribute"/>
        <w:rPr>
          <w:rFonts w:ascii="TH SarabunIT๙" w:eastAsia="Calibri" w:hAnsi="TH SarabunIT๙"/>
          <w:spacing w:val="-4"/>
          <w:sz w:val="32"/>
        </w:rPr>
      </w:pPr>
      <w:r w:rsidRPr="00816704">
        <w:rPr>
          <w:rFonts w:ascii="TH SarabunIT๙" w:eastAsia="Calibri" w:hAnsi="TH SarabunIT๙"/>
          <w:spacing w:val="-4"/>
          <w:sz w:val="32"/>
          <w:cs/>
        </w:rPr>
        <w:t>๒.๑ พันธกิจ</w:t>
      </w:r>
      <w:r w:rsidR="002F15A2">
        <w:rPr>
          <w:rFonts w:ascii="TH SarabunIT๙" w:eastAsia="Calibri" w:hAnsi="TH SarabunIT๙" w:hint="cs"/>
          <w:spacing w:val="-4"/>
          <w:sz w:val="32"/>
          <w:cs/>
        </w:rPr>
        <w:t>ของ</w:t>
      </w:r>
      <w:r w:rsidRPr="00816704">
        <w:rPr>
          <w:rFonts w:ascii="TH SarabunIT๙" w:eastAsia="Sarabun" w:hAnsi="TH SarabunIT๙"/>
          <w:spacing w:val="-4"/>
          <w:sz w:val="32"/>
          <w:cs/>
        </w:rPr>
        <w:t>หน่วยงาน</w:t>
      </w:r>
      <w:r w:rsidR="006C45D8">
        <w:rPr>
          <w:rFonts w:ascii="TH SarabunIT๙" w:eastAsia="Sarabun" w:hAnsi="TH SarabunIT๙" w:hint="cs"/>
          <w:spacing w:val="-4"/>
          <w:sz w:val="32"/>
          <w:cs/>
        </w:rPr>
        <w:t>ใน</w:t>
      </w:r>
      <w:r w:rsidR="006C45D8">
        <w:rPr>
          <w:rFonts w:ascii="TH SarabunIT๙" w:eastAsia="Sarabun" w:hAnsi="TH SarabunIT๙"/>
          <w:spacing w:val="-4"/>
          <w:sz w:val="32"/>
          <w:cs/>
        </w:rPr>
        <w:t>การ</w:t>
      </w:r>
      <w:r w:rsidR="00BD2C91">
        <w:rPr>
          <w:rFonts w:ascii="TH SarabunIT๙" w:eastAsia="Sarabun" w:hAnsi="TH SarabunIT๙" w:hint="cs"/>
          <w:spacing w:val="-4"/>
          <w:sz w:val="32"/>
          <w:cs/>
        </w:rPr>
        <w:t>บำบัด</w:t>
      </w:r>
      <w:r w:rsidR="006C45D8">
        <w:rPr>
          <w:rFonts w:ascii="TH SarabunIT๙" w:eastAsia="Sarabun" w:hAnsi="TH SarabunIT๙"/>
          <w:spacing w:val="-4"/>
          <w:sz w:val="32"/>
          <w:cs/>
        </w:rPr>
        <w:t>ฟื้นฟูสมรรถภาพผู้ใช้ยาและ</w:t>
      </w:r>
      <w:r w:rsidRPr="00816704">
        <w:rPr>
          <w:rFonts w:ascii="TH SarabunIT๙" w:eastAsia="Sarabun" w:hAnsi="TH SarabunIT๙"/>
          <w:spacing w:val="-4"/>
          <w:sz w:val="32"/>
          <w:cs/>
        </w:rPr>
        <w:t>สารเสพติด</w:t>
      </w:r>
    </w:p>
    <w:p w14:paraId="20DD071C" w14:textId="77777777" w:rsidR="0070731E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5A667EF5" w14:textId="77777777" w:rsidR="0070731E" w:rsidRPr="00816704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29216947" w14:textId="52E6B224" w:rsidR="00816704" w:rsidRPr="00816704" w:rsidRDefault="00816704" w:rsidP="00816704">
      <w:pPr>
        <w:spacing w:after="0" w:line="240" w:lineRule="auto"/>
        <w:ind w:left="720"/>
        <w:rPr>
          <w:rFonts w:ascii="TH SarabunIT๙" w:eastAsia="Sarabun" w:hAnsi="TH SarabunIT๙"/>
          <w:spacing w:val="-4"/>
          <w:sz w:val="32"/>
        </w:rPr>
      </w:pPr>
      <w:r w:rsidRPr="00816704">
        <w:rPr>
          <w:rFonts w:ascii="TH SarabunIT๙" w:eastAsia="Calibri" w:hAnsi="TH SarabunIT๙"/>
          <w:spacing w:val="-4"/>
          <w:sz w:val="32"/>
          <w:cs/>
        </w:rPr>
        <w:t>๒.๒ เป้าหมายของ</w:t>
      </w:r>
      <w:r w:rsidRPr="00816704">
        <w:rPr>
          <w:rFonts w:ascii="TH SarabunIT๙" w:eastAsia="Sarabun" w:hAnsi="TH SarabunIT๙"/>
          <w:spacing w:val="-4"/>
          <w:sz w:val="32"/>
          <w:cs/>
        </w:rPr>
        <w:t>หน่วยงาน</w:t>
      </w:r>
      <w:r w:rsidR="006C45D8">
        <w:rPr>
          <w:rFonts w:ascii="TH SarabunIT๙" w:eastAsia="Sarabun" w:hAnsi="TH SarabunIT๙" w:hint="cs"/>
          <w:spacing w:val="-4"/>
          <w:sz w:val="32"/>
          <w:cs/>
        </w:rPr>
        <w:t>ใน</w:t>
      </w:r>
      <w:r w:rsidRPr="00816704">
        <w:rPr>
          <w:rFonts w:ascii="TH SarabunIT๙" w:eastAsia="Sarabun" w:hAnsi="TH SarabunIT๙"/>
          <w:spacing w:val="-4"/>
          <w:sz w:val="32"/>
          <w:cs/>
        </w:rPr>
        <w:t>การ</w:t>
      </w:r>
      <w:r w:rsidR="00BD2C91">
        <w:rPr>
          <w:rFonts w:ascii="TH SarabunIT๙" w:eastAsia="Sarabun" w:hAnsi="TH SarabunIT๙" w:hint="cs"/>
          <w:spacing w:val="-4"/>
          <w:sz w:val="32"/>
          <w:cs/>
        </w:rPr>
        <w:t>บำบัด</w:t>
      </w:r>
      <w:r w:rsidRPr="00816704">
        <w:rPr>
          <w:rFonts w:ascii="TH SarabunIT๙" w:eastAsia="Sarabun" w:hAnsi="TH SarabunIT๙"/>
          <w:spacing w:val="-4"/>
          <w:sz w:val="32"/>
          <w:cs/>
        </w:rPr>
        <w:t>ฟื้นฟูสมรรถภาพผู้ใช้ยาและสารเสพติด</w:t>
      </w:r>
    </w:p>
    <w:p w14:paraId="01D08E55" w14:textId="77777777" w:rsidR="0070731E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38F0F592" w14:textId="77777777" w:rsidR="0070731E" w:rsidRPr="00816704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0F09BFB5" w14:textId="77777777" w:rsidR="00816704" w:rsidRDefault="00816704" w:rsidP="00816704">
      <w:pPr>
        <w:spacing w:after="0" w:line="240" w:lineRule="auto"/>
        <w:ind w:firstLine="720"/>
        <w:jc w:val="thaiDistribute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  <w:cs/>
        </w:rPr>
        <w:t xml:space="preserve">๒.๓ </w:t>
      </w:r>
      <w:r w:rsidRPr="00816704">
        <w:rPr>
          <w:rFonts w:ascii="TH SarabunIT๙" w:eastAsia="Sarabun" w:hAnsi="TH SarabunIT๙"/>
          <w:sz w:val="32"/>
          <w:cs/>
        </w:rPr>
        <w:t>ตัวชี้วัดของหน่วยงาน</w:t>
      </w:r>
      <w:r w:rsidR="006C45D8">
        <w:rPr>
          <w:rFonts w:ascii="TH SarabunIT๙" w:eastAsia="Sarabun" w:hAnsi="TH SarabunIT๙" w:hint="cs"/>
          <w:sz w:val="32"/>
          <w:cs/>
        </w:rPr>
        <w:t>ใน</w:t>
      </w:r>
      <w:r w:rsidRPr="00816704">
        <w:rPr>
          <w:rFonts w:ascii="TH SarabunIT๙" w:eastAsia="Sarabun" w:hAnsi="TH SarabunIT๙"/>
          <w:sz w:val="32"/>
          <w:cs/>
        </w:rPr>
        <w:t>การ</w:t>
      </w:r>
      <w:r w:rsidR="006C45D8">
        <w:rPr>
          <w:rFonts w:ascii="TH SarabunIT๙" w:eastAsia="Sarabun" w:hAnsi="TH SarabunIT๙" w:hint="cs"/>
          <w:sz w:val="32"/>
          <w:cs/>
        </w:rPr>
        <w:t>บำบัด</w:t>
      </w:r>
      <w:r w:rsidRPr="00816704">
        <w:rPr>
          <w:rFonts w:ascii="TH SarabunIT๙" w:eastAsia="Sarabun" w:hAnsi="TH SarabunIT๙"/>
          <w:sz w:val="32"/>
          <w:cs/>
        </w:rPr>
        <w:t>ฟื้นฟูสมรรถภาพผู้ใช้ยาและสารเสพติด</w:t>
      </w:r>
    </w:p>
    <w:p w14:paraId="040C28D2" w14:textId="77777777" w:rsidR="004A2E92" w:rsidRDefault="004A2E92" w:rsidP="004A2E92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6186BE41" w14:textId="77777777" w:rsidR="004A2E92" w:rsidRPr="00816704" w:rsidRDefault="004A2E92" w:rsidP="004A2E92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093DA5C6" w14:textId="77777777" w:rsidR="00816704" w:rsidRPr="00816704" w:rsidRDefault="00816704" w:rsidP="00816704">
      <w:pPr>
        <w:spacing w:after="0" w:line="240" w:lineRule="auto"/>
        <w:ind w:firstLine="720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  <w:cs/>
        </w:rPr>
        <w:t>๒.๔ ขอบเขตของการจัดบริการ</w:t>
      </w:r>
    </w:p>
    <w:p w14:paraId="1D0D4E76" w14:textId="5D2DAD88" w:rsidR="00816704" w:rsidRPr="00816704" w:rsidRDefault="005C1423" w:rsidP="00BD2C91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  <w:cs/>
        </w:rPr>
        <w:tab/>
      </w:r>
      <w:r>
        <w:rPr>
          <w:rFonts w:ascii="TH SarabunIT๙" w:eastAsia="Calibri" w:hAnsi="TH SarabunIT๙" w:hint="cs"/>
          <w:sz w:val="32"/>
          <w:cs/>
        </w:rPr>
        <w:t xml:space="preserve">      </w:t>
      </w:r>
      <w:r w:rsidR="00816704" w:rsidRPr="00816704">
        <w:rPr>
          <w:rFonts w:ascii="TH SarabunIT๙" w:eastAsia="Calibri" w:hAnsi="TH SarabunIT๙"/>
          <w:sz w:val="32"/>
          <w:cs/>
        </w:rPr>
        <w:t xml:space="preserve">๒.๔.๑ </w:t>
      </w:r>
      <w:r w:rsidR="00BD2C91" w:rsidRPr="00BD2C91">
        <w:rPr>
          <w:rFonts w:ascii="TH SarabunIT๙" w:eastAsia="Calibri" w:hAnsi="TH SarabunIT๙"/>
          <w:sz w:val="32"/>
          <w:cs/>
        </w:rPr>
        <w:t>สถานฟื้นฟูฯเปิดให้บริการ จำนวน..........เตียง (ตามขึ้นทะเบียนเป็นสถานฟื้นฟูสมรรถภาพผู้ติด        ยาเสพติด) ให้การ</w:t>
      </w:r>
      <w:r w:rsidR="00BD2C91">
        <w:rPr>
          <w:rFonts w:ascii="TH SarabunIT๙" w:eastAsia="Calibri" w:hAnsi="TH SarabunIT๙" w:hint="cs"/>
          <w:sz w:val="32"/>
          <w:cs/>
        </w:rPr>
        <w:t>บำบัด</w:t>
      </w:r>
      <w:r w:rsidR="00BD2C91" w:rsidRPr="00BD2C91">
        <w:rPr>
          <w:rFonts w:ascii="TH SarabunIT๙" w:eastAsia="Calibri" w:hAnsi="TH SarabunIT๙"/>
          <w:sz w:val="32"/>
          <w:cs/>
        </w:rPr>
        <w:t>ฟื้นฟูสมรรถภาพ</w:t>
      </w:r>
      <w:r w:rsidR="00546433" w:rsidRPr="00546433">
        <w:rPr>
          <w:rFonts w:ascii="TH SarabunIT๙" w:eastAsia="Calibri" w:hAnsi="TH SarabunIT๙"/>
          <w:sz w:val="32"/>
          <w:cs/>
        </w:rPr>
        <w:t xml:space="preserve">ผู้ใช้ยาและสารเสพติด </w:t>
      </w:r>
      <w:r w:rsidR="00BD2C91" w:rsidRPr="00BD2C91">
        <w:rPr>
          <w:rFonts w:ascii="TH SarabunIT๙" w:eastAsia="Calibri" w:hAnsi="TH SarabunIT๙"/>
          <w:sz w:val="32"/>
          <w:cs/>
        </w:rPr>
        <w:t>จริง จำนวน.......... เตียง</w:t>
      </w:r>
    </w:p>
    <w:p w14:paraId="2287BAD1" w14:textId="77777777" w:rsidR="0070731E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4C16B55F" w14:textId="77777777" w:rsidR="0070731E" w:rsidRPr="00816704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1E38E85D" w14:textId="48EEE765" w:rsidR="00816704" w:rsidRPr="00816704" w:rsidRDefault="00816704" w:rsidP="00816704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/>
          <w:sz w:val="32"/>
          <w:cs/>
        </w:rPr>
      </w:pPr>
      <w:r w:rsidRPr="00816704">
        <w:rPr>
          <w:rFonts w:ascii="TH SarabunIT๙" w:eastAsia="Calibri" w:hAnsi="TH SarabunIT๙"/>
          <w:sz w:val="32"/>
          <w:cs/>
        </w:rPr>
        <w:tab/>
        <w:t>๒.๔.๒  รูปแบบการ</w:t>
      </w:r>
      <w:r w:rsidR="006C45D8">
        <w:rPr>
          <w:rFonts w:ascii="TH SarabunIT๙" w:eastAsia="Calibri" w:hAnsi="TH SarabunIT๙" w:hint="cs"/>
          <w:sz w:val="32"/>
          <w:cs/>
        </w:rPr>
        <w:t>บำบัด</w:t>
      </w:r>
      <w:r w:rsidRPr="00816704">
        <w:rPr>
          <w:rFonts w:ascii="TH SarabunIT๙" w:eastAsia="Calibri" w:hAnsi="TH SarabunIT๙"/>
          <w:sz w:val="32"/>
          <w:cs/>
        </w:rPr>
        <w:t>ฟื้นฟูผู้ใช้ยาและสารเสพติด และการติดตามที่มีการปรับปรุงเปลี่ยนแปลงภายหลังการรับรองฯ</w:t>
      </w:r>
      <w:r w:rsidR="006C45D8">
        <w:rPr>
          <w:rFonts w:ascii="TH SarabunIT๙" w:eastAsia="Calibri" w:hAnsi="TH SarabunIT๙" w:hint="cs"/>
          <w:sz w:val="32"/>
          <w:cs/>
        </w:rPr>
        <w:t xml:space="preserve"> </w:t>
      </w:r>
      <w:r w:rsidR="006C45D8">
        <w:rPr>
          <w:rFonts w:ascii="TH SarabunIT๙" w:eastAsia="Calibri" w:hAnsi="TH SarabunIT๙"/>
          <w:sz w:val="32"/>
          <w:cs/>
        </w:rPr>
        <w:t>ในครั้งที่ผ่านมา</w:t>
      </w:r>
      <w:r w:rsidR="00BD2C91">
        <w:rPr>
          <w:rFonts w:ascii="TH SarabunIT๙" w:eastAsia="Calibri" w:hAnsi="TH SarabunIT๙" w:hint="cs"/>
          <w:sz w:val="32"/>
          <w:cs/>
        </w:rPr>
        <w:t xml:space="preserve"> </w:t>
      </w:r>
      <w:r w:rsidR="00BD2C91" w:rsidRPr="00BD2C91">
        <w:rPr>
          <w:rFonts w:ascii="TH SarabunIT๙" w:eastAsia="Calibri" w:hAnsi="TH SarabunIT๙"/>
          <w:sz w:val="32"/>
          <w:cs/>
        </w:rPr>
        <w:t>( เช่น เกณฑ์ในการรับ</w:t>
      </w:r>
      <w:bookmarkStart w:id="0" w:name="_Hlk214196266"/>
      <w:r w:rsidR="00BD2C91" w:rsidRPr="00BD2C91">
        <w:rPr>
          <w:rFonts w:ascii="TH SarabunIT๙" w:eastAsia="Calibri" w:hAnsi="TH SarabunIT๙"/>
          <w:sz w:val="32"/>
          <w:cs/>
        </w:rPr>
        <w:t>ผู้</w:t>
      </w:r>
      <w:r w:rsidR="00E1626F">
        <w:rPr>
          <w:rFonts w:ascii="TH SarabunIT๙" w:eastAsia="Calibri" w:hAnsi="TH SarabunIT๙" w:hint="cs"/>
          <w:sz w:val="32"/>
          <w:cs/>
        </w:rPr>
        <w:t>ใช้ยาและสาร</w:t>
      </w:r>
      <w:r w:rsidR="00BD2C91" w:rsidRPr="00BD2C91">
        <w:rPr>
          <w:rFonts w:ascii="TH SarabunIT๙" w:eastAsia="Calibri" w:hAnsi="TH SarabunIT๙"/>
          <w:sz w:val="32"/>
          <w:cs/>
        </w:rPr>
        <w:t xml:space="preserve">เสพติด </w:t>
      </w:r>
      <w:bookmarkEnd w:id="0"/>
      <w:r w:rsidR="00BD2C91" w:rsidRPr="00BD2C91">
        <w:rPr>
          <w:rFonts w:ascii="TH SarabunIT๙" w:eastAsia="Calibri" w:hAnsi="TH SarabunIT๙"/>
          <w:sz w:val="32"/>
          <w:cs/>
        </w:rPr>
        <w:t>การฟื้นฟูสมรรถภาพ และการส่งต่อกรณีเกินศักยภาพ เป็นต้น)</w:t>
      </w:r>
    </w:p>
    <w:p w14:paraId="0836EC04" w14:textId="77777777" w:rsidR="0070731E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3E08F9B8" w14:textId="77777777" w:rsidR="0070731E" w:rsidRPr="00816704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3FC586CB" w14:textId="757E4B02" w:rsidR="00BD2C91" w:rsidRPr="00A9156F" w:rsidRDefault="00BD2C91" w:rsidP="00BD2C9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</w:rPr>
      </w:pPr>
      <w:r>
        <w:rPr>
          <w:rFonts w:ascii="TH SarabunIT๙" w:eastAsia="Sarabun" w:hAnsi="TH SarabunIT๙"/>
          <w:sz w:val="32"/>
          <w:cs/>
        </w:rPr>
        <w:tab/>
      </w:r>
      <w:r w:rsidR="00816704" w:rsidRPr="00816704">
        <w:rPr>
          <w:rFonts w:ascii="TH SarabunIT๙" w:eastAsia="Sarabun" w:hAnsi="TH SarabunIT๙"/>
          <w:sz w:val="32"/>
          <w:cs/>
        </w:rPr>
        <w:t>๒</w:t>
      </w:r>
      <w:r w:rsidR="00816704" w:rsidRPr="00816704">
        <w:rPr>
          <w:rFonts w:ascii="TH SarabunIT๙" w:eastAsia="Sarabun" w:hAnsi="TH SarabunIT๙"/>
          <w:sz w:val="32"/>
        </w:rPr>
        <w:t>.</w:t>
      </w:r>
      <w:r w:rsidR="00816704" w:rsidRPr="00816704">
        <w:rPr>
          <w:rFonts w:ascii="TH SarabunIT๙" w:eastAsia="Sarabun" w:hAnsi="TH SarabunIT๙"/>
          <w:sz w:val="32"/>
          <w:cs/>
        </w:rPr>
        <w:t xml:space="preserve">๕ </w:t>
      </w:r>
      <w:r w:rsidRPr="00CA6DEE">
        <w:rPr>
          <w:rFonts w:ascii="TH SarabunPSK" w:eastAsia="Calibri" w:hAnsi="TH SarabunPSK" w:cs="TH SarabunPSK" w:hint="cs"/>
          <w:sz w:val="32"/>
          <w:cs/>
        </w:rPr>
        <w:t>กิจกรรม</w:t>
      </w:r>
      <w:r w:rsidRPr="00CA6DEE">
        <w:rPr>
          <w:rFonts w:ascii="TH SarabunPSK" w:eastAsia="Calibri" w:hAnsi="TH SarabunPSK" w:cs="TH SarabunPSK"/>
          <w:sz w:val="32"/>
          <w:cs/>
        </w:rPr>
        <w:t>เชิงรุก</w:t>
      </w:r>
      <w:r w:rsidRPr="00A9156F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Pr="00C95BC6">
        <w:rPr>
          <w:rFonts w:ascii="TH SarabunIT๙" w:eastAsia="Calibri" w:hAnsi="TH SarabunIT๙"/>
          <w:sz w:val="32"/>
          <w:cs/>
        </w:rPr>
        <w:t>(โปรดระบุ กิจกรรมเชิงรุกในการส่งเสริม</w:t>
      </w:r>
      <w:r>
        <w:rPr>
          <w:rFonts w:ascii="TH SarabunIT๙" w:eastAsia="Calibri" w:hAnsi="TH SarabunIT๙" w:hint="cs"/>
          <w:sz w:val="32"/>
          <w:cs/>
        </w:rPr>
        <w:t xml:space="preserve"> </w:t>
      </w:r>
      <w:r w:rsidRPr="00C95BC6">
        <w:rPr>
          <w:rFonts w:ascii="TH SarabunIT๙" w:eastAsia="Calibri" w:hAnsi="TH SarabunIT๙"/>
          <w:sz w:val="32"/>
          <w:cs/>
        </w:rPr>
        <w:t>ป้องกัน</w:t>
      </w:r>
      <w:r>
        <w:rPr>
          <w:rFonts w:ascii="TH SarabunIT๙" w:eastAsia="Calibri" w:hAnsi="TH SarabunIT๙" w:hint="cs"/>
          <w:sz w:val="32"/>
          <w:cs/>
        </w:rPr>
        <w:t>และแก้ไขปัญหายาเสพติดในชุมชนหรือการทำงานร่วมกับเครือข่ายในชุมชน</w:t>
      </w:r>
      <w:r w:rsidRPr="00C95BC6">
        <w:rPr>
          <w:rFonts w:ascii="TH SarabunIT๙" w:eastAsia="Calibri" w:hAnsi="TH SarabunIT๙"/>
          <w:sz w:val="32"/>
          <w:cs/>
        </w:rPr>
        <w:t xml:space="preserve"> เช่น การรณรงค์ การเป็นวิทยากรให้ความรู้เกี่ยวกับยาเสพติด </w:t>
      </w:r>
      <w:r>
        <w:rPr>
          <w:rFonts w:ascii="TH SarabunIT๙" w:eastAsia="Calibri" w:hAnsi="TH SarabunIT๙" w:hint="cs"/>
          <w:sz w:val="32"/>
          <w:cs/>
        </w:rPr>
        <w:t xml:space="preserve"> การทำกิจกรรมบำบัดฟื้นฟูในชุมชน  </w:t>
      </w:r>
      <w:r w:rsidRPr="00C95BC6">
        <w:rPr>
          <w:rFonts w:ascii="TH SarabunIT๙" w:eastAsia="Calibri" w:hAnsi="TH SarabunIT๙"/>
          <w:sz w:val="32"/>
          <w:cs/>
        </w:rPr>
        <w:t>เป็นต้น โดยระบุกลุ่มเป้าหมาย ผลลัพธ์หรือผลการดำเนินงานให้ชัดเจน  ในช่วง ๓ ปีย้อนหลัง)</w:t>
      </w:r>
    </w:p>
    <w:p w14:paraId="14404DF0" w14:textId="77777777" w:rsidR="00816704" w:rsidRPr="00816704" w:rsidRDefault="00816704" w:rsidP="00816704">
      <w:pPr>
        <w:spacing w:after="0" w:line="240" w:lineRule="auto"/>
        <w:ind w:firstLine="720"/>
        <w:jc w:val="thaiDistribute"/>
        <w:rPr>
          <w:rFonts w:ascii="TH SarabunIT๙" w:eastAsia="Sarabun" w:hAnsi="TH SarabunIT๙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821"/>
        <w:gridCol w:w="2305"/>
      </w:tblGrid>
      <w:tr w:rsidR="00816704" w:rsidRPr="00816704" w14:paraId="4AC09F88" w14:textId="77777777" w:rsidTr="000F4E29">
        <w:trPr>
          <w:tblHeader/>
          <w:jc w:val="center"/>
        </w:trPr>
        <w:tc>
          <w:tcPr>
            <w:tcW w:w="2338" w:type="pct"/>
          </w:tcPr>
          <w:p w14:paraId="01FABF3E" w14:textId="14AF4E66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โครงการ/กิจกรรม</w:t>
            </w:r>
            <w:r w:rsidR="00BD2C91">
              <w:rPr>
                <w:rFonts w:ascii="TH SarabunIT๙" w:eastAsiaTheme="minorEastAsia" w:hAnsi="TH SarabunIT๙" w:hint="cs"/>
                <w:b/>
                <w:bCs/>
                <w:sz w:val="32"/>
                <w:cs/>
              </w:rPr>
              <w:t>เชิงรุก</w:t>
            </w:r>
          </w:p>
        </w:tc>
        <w:tc>
          <w:tcPr>
            <w:tcW w:w="1465" w:type="pct"/>
          </w:tcPr>
          <w:p w14:paraId="0B8752D7" w14:textId="493DE86A" w:rsidR="00816704" w:rsidRPr="00816704" w:rsidRDefault="006775AA" w:rsidP="00816704">
            <w:pPr>
              <w:tabs>
                <w:tab w:val="left" w:pos="397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>
              <w:rPr>
                <w:rFonts w:ascii="TH SarabunIT๙" w:eastAsiaTheme="minorEastAsia" w:hAnsi="TH SarabunIT๙" w:hint="cs"/>
                <w:b/>
                <w:bCs/>
                <w:sz w:val="32"/>
                <w:cs/>
              </w:rPr>
              <w:t>กลุ่ม</w:t>
            </w:r>
            <w:r w:rsidR="00816704" w:rsidRPr="008167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เป้าหมาย</w:t>
            </w:r>
          </w:p>
        </w:tc>
        <w:tc>
          <w:tcPr>
            <w:tcW w:w="1197" w:type="pct"/>
          </w:tcPr>
          <w:p w14:paraId="6181C71D" w14:textId="532AB3CB" w:rsidR="00816704" w:rsidRPr="00816704" w:rsidRDefault="006775AA" w:rsidP="00816704">
            <w:pPr>
              <w:tabs>
                <w:tab w:val="left" w:pos="397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>
              <w:rPr>
                <w:rFonts w:ascii="TH SarabunIT๙" w:eastAsiaTheme="minorEastAsia" w:hAnsi="TH SarabunIT๙" w:hint="cs"/>
                <w:b/>
                <w:bCs/>
                <w:sz w:val="32"/>
                <w:cs/>
              </w:rPr>
              <w:t>ผลการดำเนินงาน</w:t>
            </w:r>
          </w:p>
        </w:tc>
      </w:tr>
      <w:tr w:rsidR="00816704" w:rsidRPr="00816704" w14:paraId="725B3156" w14:textId="77777777" w:rsidTr="000F4E29">
        <w:trPr>
          <w:tblHeader/>
          <w:jc w:val="center"/>
        </w:trPr>
        <w:tc>
          <w:tcPr>
            <w:tcW w:w="2338" w:type="pct"/>
          </w:tcPr>
          <w:p w14:paraId="5AB50690" w14:textId="77777777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1465" w:type="pct"/>
          </w:tcPr>
          <w:p w14:paraId="6DC99A33" w14:textId="77777777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1197" w:type="pct"/>
          </w:tcPr>
          <w:p w14:paraId="6A2D9933" w14:textId="77777777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</w:p>
        </w:tc>
      </w:tr>
      <w:tr w:rsidR="00816704" w:rsidRPr="00816704" w14:paraId="441747F8" w14:textId="77777777" w:rsidTr="000F4E29">
        <w:trPr>
          <w:tblHeader/>
          <w:jc w:val="center"/>
        </w:trPr>
        <w:tc>
          <w:tcPr>
            <w:tcW w:w="2338" w:type="pct"/>
          </w:tcPr>
          <w:p w14:paraId="2F809B17" w14:textId="77777777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1465" w:type="pct"/>
          </w:tcPr>
          <w:p w14:paraId="73CA9C17" w14:textId="77777777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1197" w:type="pct"/>
          </w:tcPr>
          <w:p w14:paraId="3ED31D49" w14:textId="77777777" w:rsidR="00816704" w:rsidRPr="00816704" w:rsidRDefault="00816704" w:rsidP="00816704">
            <w:pPr>
              <w:tabs>
                <w:tab w:val="left" w:pos="397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</w:p>
        </w:tc>
      </w:tr>
    </w:tbl>
    <w:p w14:paraId="4C30D5C0" w14:textId="4D5D59D8" w:rsidR="00816704" w:rsidRPr="00816704" w:rsidRDefault="00816704" w:rsidP="004F165A">
      <w:pPr>
        <w:spacing w:before="120" w:after="0" w:line="240" w:lineRule="auto"/>
        <w:ind w:firstLine="720"/>
        <w:rPr>
          <w:rFonts w:ascii="TH SarabunIT๙" w:eastAsiaTheme="minorEastAsia" w:hAnsi="TH SarabunIT๙"/>
          <w:sz w:val="32"/>
        </w:rPr>
      </w:pPr>
      <w:r w:rsidRPr="00816704">
        <w:rPr>
          <w:rFonts w:ascii="TH SarabunIT๙" w:eastAsia="Sarabun" w:hAnsi="TH SarabunIT๙"/>
          <w:sz w:val="32"/>
          <w:cs/>
        </w:rPr>
        <w:t>๒.๖</w:t>
      </w:r>
      <w:r w:rsidRPr="00816704">
        <w:rPr>
          <w:rFonts w:ascii="TH SarabunIT๙" w:eastAsia="Sarabun" w:hAnsi="TH SarabunIT๙"/>
          <w:sz w:val="32"/>
        </w:rPr>
        <w:t xml:space="preserve"> </w:t>
      </w:r>
      <w:r w:rsidR="00A961A4" w:rsidRPr="00A961A4">
        <w:rPr>
          <w:rFonts w:ascii="TH SarabunIT๙" w:eastAsiaTheme="minorEastAsia" w:hAnsi="TH SarabunIT๙"/>
          <w:sz w:val="32"/>
          <w:cs/>
        </w:rPr>
        <w:t>โครงสร้างของหน่วยงาน</w:t>
      </w:r>
      <w:r w:rsidR="00E1626F">
        <w:rPr>
          <w:rFonts w:ascii="TH SarabunIT๙" w:eastAsiaTheme="minorEastAsia" w:hAnsi="TH SarabunIT๙" w:hint="cs"/>
          <w:sz w:val="32"/>
          <w:cs/>
        </w:rPr>
        <w:t>การ</w:t>
      </w:r>
      <w:r w:rsidR="00A961A4" w:rsidRPr="00A961A4">
        <w:rPr>
          <w:rFonts w:ascii="TH SarabunIT๙" w:eastAsiaTheme="minorEastAsia" w:hAnsi="TH SarabunIT๙"/>
          <w:sz w:val="32"/>
          <w:cs/>
        </w:rPr>
        <w:t>บำบัดฟื้นฟูสมรรถภาพผู้ใช้ยาและสารเสพติด</w:t>
      </w:r>
    </w:p>
    <w:p w14:paraId="08850CBB" w14:textId="77777777" w:rsidR="0070731E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73461D93" w14:textId="77777777" w:rsidR="0070731E" w:rsidRPr="00816704" w:rsidRDefault="0070731E" w:rsidP="0070731E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…………………………………………………………………………………………………………………………………..……</w:t>
      </w:r>
      <w:r>
        <w:rPr>
          <w:rFonts w:ascii="TH SarabunIT๙" w:eastAsia="Calibri" w:hAnsi="TH SarabunIT๙"/>
          <w:sz w:val="32"/>
        </w:rPr>
        <w:t>………………………</w:t>
      </w:r>
      <w:r w:rsidRPr="00816704">
        <w:rPr>
          <w:rFonts w:ascii="TH SarabunIT๙" w:eastAsia="Calibri" w:hAnsi="TH SarabunIT๙"/>
          <w:sz w:val="32"/>
        </w:rPr>
        <w:t>……</w:t>
      </w:r>
    </w:p>
    <w:p w14:paraId="63E980B8" w14:textId="02986B82" w:rsidR="00816704" w:rsidRPr="00E1626F" w:rsidRDefault="00816704" w:rsidP="000F4E29">
      <w:pPr>
        <w:spacing w:after="0" w:line="240" w:lineRule="auto"/>
        <w:ind w:firstLine="720"/>
        <w:jc w:val="thaiDistribute"/>
        <w:rPr>
          <w:rFonts w:ascii="TH SarabunIT๙" w:eastAsia="Sarabun" w:hAnsi="TH SarabunIT๙"/>
          <w:sz w:val="32"/>
        </w:rPr>
      </w:pPr>
      <w:r w:rsidRPr="00E1626F">
        <w:rPr>
          <w:rFonts w:ascii="TH SarabunIT๙" w:eastAsia="Sarabun" w:hAnsi="TH SarabunIT๙"/>
          <w:sz w:val="32"/>
          <w:cs/>
        </w:rPr>
        <w:t>๒</w:t>
      </w:r>
      <w:r w:rsidRPr="00E1626F">
        <w:rPr>
          <w:rFonts w:ascii="TH SarabunIT๙" w:eastAsia="Sarabun" w:hAnsi="TH SarabunIT๙"/>
          <w:sz w:val="32"/>
        </w:rPr>
        <w:t>.</w:t>
      </w:r>
      <w:r w:rsidRPr="00E1626F">
        <w:rPr>
          <w:rFonts w:ascii="TH SarabunIT๙" w:eastAsia="Sarabun" w:hAnsi="TH SarabunIT๙"/>
          <w:sz w:val="32"/>
          <w:cs/>
        </w:rPr>
        <w:t>๗ อัตรากำลังของหน่วยงาน</w:t>
      </w:r>
      <w:r w:rsidRPr="00E1626F">
        <w:rPr>
          <w:rFonts w:ascii="TH SarabunIT๙" w:eastAsia="Sarabun" w:hAnsi="TH SarabunIT๙"/>
          <w:sz w:val="32"/>
        </w:rPr>
        <w:t xml:space="preserve"> </w:t>
      </w:r>
      <w:r w:rsidR="006775AA" w:rsidRPr="00E1626F">
        <w:rPr>
          <w:rFonts w:ascii="TH SarabunIT๙" w:eastAsia="Sarabun" w:hAnsi="TH SarabunIT๙"/>
          <w:sz w:val="32"/>
        </w:rPr>
        <w:t>(</w:t>
      </w:r>
      <w:r w:rsidR="006775AA" w:rsidRPr="00E1626F">
        <w:rPr>
          <w:rFonts w:ascii="TH SarabunIT๙" w:eastAsia="Sarabun" w:hAnsi="TH SarabunIT๙"/>
          <w:sz w:val="32"/>
          <w:cs/>
        </w:rPr>
        <w:t>ระบุ ชื่อ-สกุล ตำแหน่ง ของแต่ละบุคคล เช่น ระบุที่ปรึกษาสถานฟื้นฟูฯ               ผู้ดำเนินงานสถานฟื้นฟูฯ  พยาบาลหรือบุคลากรสาธารณสุขที่ให้การดูแลสุขภาพ และทีมผู้ให้การบำบัดฟื้นฟูสมรรถภาพ</w:t>
      </w:r>
      <w:r w:rsidR="00E1626F" w:rsidRPr="00E1626F">
        <w:rPr>
          <w:rFonts w:ascii="TH SarabunIT๙" w:eastAsia="Sarabun" w:hAnsi="TH SarabunIT๙"/>
          <w:sz w:val="32"/>
          <w:cs/>
        </w:rPr>
        <w:t xml:space="preserve">ผู้ใช้ยาและสารเสพติด </w:t>
      </w:r>
      <w:r w:rsidR="006775AA" w:rsidRPr="00E1626F">
        <w:rPr>
          <w:rFonts w:ascii="TH SarabunIT๙" w:eastAsia="Sarabun" w:hAnsi="TH SarabunIT๙"/>
          <w:sz w:val="32"/>
          <w:cs/>
        </w:rPr>
        <w:t>วุฒิการศึกษา/ ระยะเวลาในการทำงานด้านยาเสพติด/ การอบรมที่เกี่ยวข้องกับการดูแล</w:t>
      </w:r>
      <w:r w:rsidR="00E1626F" w:rsidRPr="00E1626F">
        <w:rPr>
          <w:rFonts w:ascii="TH SarabunIT๙" w:eastAsia="Sarabun" w:hAnsi="TH SarabunIT๙"/>
          <w:sz w:val="32"/>
          <w:cs/>
        </w:rPr>
        <w:t>ผู้ใช้ยาและสารเสพติด</w:t>
      </w:r>
      <w:r w:rsidR="006775AA" w:rsidRPr="00E1626F">
        <w:rPr>
          <w:rFonts w:ascii="TH SarabunIT๙" w:eastAsia="Sarabun" w:hAnsi="TH SarabunIT๙"/>
          <w:sz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3"/>
        <w:gridCol w:w="5035"/>
      </w:tblGrid>
      <w:tr w:rsidR="006775AA" w:rsidRPr="00A9156F" w14:paraId="0F0B6A3E" w14:textId="77777777" w:rsidTr="006775AA">
        <w:tc>
          <w:tcPr>
            <w:tcW w:w="2385" w:type="pct"/>
          </w:tcPr>
          <w:p w14:paraId="053FFC2D" w14:textId="77777777" w:rsidR="006775AA" w:rsidRPr="00A9156F" w:rsidRDefault="006775AA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ชื่อบุคลากร/ ตำแหน่ง/ ความรับผิดชอบ</w:t>
            </w:r>
          </w:p>
        </w:tc>
        <w:tc>
          <w:tcPr>
            <w:tcW w:w="2615" w:type="pct"/>
          </w:tcPr>
          <w:p w14:paraId="02B9EC38" w14:textId="77777777" w:rsidR="006775AA" w:rsidRDefault="006775AA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A9156F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คุณวุฒิ</w:t>
            </w:r>
            <w:r w:rsidRPr="00A9156F">
              <w:rPr>
                <w:rFonts w:ascii="TH SarabunPSK" w:eastAsia="Calibri" w:hAnsi="TH SarabunPSK" w:cs="TH SarabunPSK"/>
                <w:b/>
                <w:bCs/>
                <w:sz w:val="32"/>
              </w:rPr>
              <w:t>/</w:t>
            </w:r>
            <w:r w:rsidRPr="008E450F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ระยะเวลาในการทำงาน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ด้าน</w:t>
            </w:r>
            <w:r w:rsidRPr="008E450F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ยาเสพติด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(ปี)/</w:t>
            </w:r>
          </w:p>
          <w:p w14:paraId="31A7D7B8" w14:textId="77777777" w:rsidR="006775AA" w:rsidRPr="00A9156F" w:rsidRDefault="006775AA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การอบรมเกี่ยวกับการบำบัดฟื้นฟูที่ผ่านมา</w:t>
            </w:r>
          </w:p>
        </w:tc>
      </w:tr>
      <w:tr w:rsidR="006775AA" w:rsidRPr="00A9156F" w14:paraId="3884A611" w14:textId="77777777" w:rsidTr="006775AA">
        <w:trPr>
          <w:trHeight w:val="58"/>
        </w:trPr>
        <w:tc>
          <w:tcPr>
            <w:tcW w:w="2385" w:type="pct"/>
          </w:tcPr>
          <w:p w14:paraId="43F78013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  <w:p w14:paraId="5AEE76C3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2615" w:type="pct"/>
          </w:tcPr>
          <w:p w14:paraId="094F0BCE" w14:textId="77777777" w:rsidR="006775AA" w:rsidRPr="00C83171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cs/>
              </w:rPr>
            </w:pPr>
          </w:p>
        </w:tc>
      </w:tr>
    </w:tbl>
    <w:p w14:paraId="7FB7025E" w14:textId="2A8A230D" w:rsidR="00816704" w:rsidRPr="00CA6DEE" w:rsidRDefault="006775AA" w:rsidP="00CA6DEE">
      <w:pPr>
        <w:spacing w:before="120" w:after="120" w:line="240" w:lineRule="auto"/>
        <w:rPr>
          <w:rFonts w:ascii="TH SarabunIT๙" w:eastAsia="Calibri" w:hAnsi="TH SarabunIT๙"/>
          <w:b/>
          <w:bCs/>
          <w:sz w:val="32"/>
          <w:cs/>
        </w:rPr>
      </w:pPr>
      <w:r>
        <w:rPr>
          <w:rFonts w:ascii="TH SarabunIT๙" w:eastAsia="Calibri" w:hAnsi="TH SarabunIT๙" w:hint="cs"/>
          <w:b/>
          <w:bCs/>
          <w:sz w:val="32"/>
          <w:cs/>
        </w:rPr>
        <w:lastRenderedPageBreak/>
        <w:t xml:space="preserve">          </w:t>
      </w:r>
      <w:r w:rsidRPr="00A13E36">
        <w:rPr>
          <w:rFonts w:ascii="TH SarabunIT๙" w:eastAsia="Calibri" w:hAnsi="TH SarabunIT๙" w:hint="cs"/>
          <w:sz w:val="32"/>
          <w:cs/>
        </w:rPr>
        <w:t>2.8</w:t>
      </w:r>
      <w:r w:rsidR="00816704" w:rsidRPr="00A13E36">
        <w:rPr>
          <w:rFonts w:ascii="TH SarabunIT๙" w:eastAsia="Calibri" w:hAnsi="TH SarabunIT๙"/>
          <w:sz w:val="32"/>
          <w:cs/>
        </w:rPr>
        <w:t xml:space="preserve">. </w:t>
      </w:r>
      <w:r w:rsidR="00C87637" w:rsidRPr="00A13E36">
        <w:rPr>
          <w:rFonts w:ascii="TH SarabunPSK" w:eastAsia="Calibri" w:hAnsi="TH SarabunPSK" w:cs="TH SarabunPSK"/>
          <w:sz w:val="32"/>
          <w:cs/>
        </w:rPr>
        <w:t>แผนการ</w:t>
      </w:r>
      <w:r w:rsidR="00C87637" w:rsidRPr="00A13E36">
        <w:rPr>
          <w:rFonts w:ascii="TH SarabunPSK" w:eastAsia="Calibri" w:hAnsi="TH SarabunPSK" w:cs="TH SarabunPSK" w:hint="cs"/>
          <w:sz w:val="32"/>
          <w:cs/>
        </w:rPr>
        <w:t>พัฒนาบุคลากร</w:t>
      </w:r>
      <w:r w:rsidRPr="00A13E36">
        <w:rPr>
          <w:rFonts w:ascii="TH SarabunPSK" w:eastAsia="Calibri" w:hAnsi="TH SarabunPSK" w:cs="TH SarabunPSK" w:hint="cs"/>
          <w:sz w:val="32"/>
          <w:cs/>
        </w:rPr>
        <w:t>/</w:t>
      </w:r>
      <w:r w:rsidR="00C87637" w:rsidRPr="00A13E36">
        <w:rPr>
          <w:rFonts w:ascii="TH SarabunPSK" w:eastAsia="Calibri" w:hAnsi="TH SarabunPSK" w:cs="TH SarabunPSK" w:hint="cs"/>
          <w:sz w:val="32"/>
          <w:cs/>
        </w:rPr>
        <w:t>การ</w:t>
      </w:r>
      <w:r w:rsidR="00C87637" w:rsidRPr="00A13E36">
        <w:rPr>
          <w:rFonts w:ascii="TH SarabunPSK" w:eastAsia="Calibri" w:hAnsi="TH SarabunPSK" w:cs="TH SarabunPSK"/>
          <w:sz w:val="32"/>
          <w:cs/>
        </w:rPr>
        <w:t>ฝึกอบรม</w:t>
      </w:r>
      <w:r w:rsidR="00C87637" w:rsidRPr="00A13E36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="00816704" w:rsidRPr="00A13E36">
        <w:rPr>
          <w:rFonts w:ascii="TH SarabunIT๙" w:eastAsia="Calibri" w:hAnsi="TH SarabunIT๙"/>
          <w:sz w:val="32"/>
        </w:rPr>
        <w:t>/</w:t>
      </w:r>
      <w:r w:rsidR="00C87637" w:rsidRPr="00A13E36">
        <w:rPr>
          <w:rFonts w:ascii="TH SarabunIT๙" w:eastAsia="Calibri" w:hAnsi="TH SarabunIT๙" w:hint="cs"/>
          <w:sz w:val="32"/>
          <w:cs/>
        </w:rPr>
        <w:t>การ</w:t>
      </w:r>
      <w:r w:rsidR="00816704" w:rsidRPr="00A13E36">
        <w:rPr>
          <w:rFonts w:ascii="TH SarabunIT๙" w:eastAsia="Calibri" w:hAnsi="TH SarabunIT๙"/>
          <w:sz w:val="32"/>
          <w:cs/>
        </w:rPr>
        <w:t>ศึกษาต่อเนื่</w:t>
      </w:r>
      <w:r w:rsidRPr="00A13E36">
        <w:rPr>
          <w:rFonts w:ascii="TH SarabunIT๙" w:eastAsia="Calibri" w:hAnsi="TH SarabunIT๙" w:hint="cs"/>
          <w:sz w:val="32"/>
          <w:cs/>
        </w:rPr>
        <w:t>อง</w:t>
      </w:r>
      <w:r>
        <w:rPr>
          <w:rFonts w:ascii="TH SarabunIT๙" w:eastAsia="Calibri" w:hAnsi="TH SarabunIT๙" w:hint="cs"/>
          <w:b/>
          <w:bCs/>
          <w:sz w:val="32"/>
          <w:cs/>
        </w:rPr>
        <w:t xml:space="preserve"> </w:t>
      </w:r>
      <w:r w:rsidRPr="00CA6DEE">
        <w:rPr>
          <w:rFonts w:ascii="TH SarabunIT๙" w:eastAsia="Calibri" w:hAnsi="TH SarabunIT๙"/>
          <w:sz w:val="28"/>
          <w:szCs w:val="28"/>
          <w:cs/>
        </w:rPr>
        <w:t>(๑ คนสามารถวางแผนได้มากกว่า ๑ หลักสูตร)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3160"/>
        <w:gridCol w:w="3158"/>
      </w:tblGrid>
      <w:tr w:rsidR="006775AA" w:rsidRPr="00A9156F" w14:paraId="1DFFD60A" w14:textId="77777777" w:rsidTr="006775AA">
        <w:trPr>
          <w:trHeight w:val="398"/>
          <w:jc w:val="center"/>
        </w:trPr>
        <w:tc>
          <w:tcPr>
            <w:tcW w:w="1719" w:type="pct"/>
          </w:tcPr>
          <w:p w14:paraId="5D464940" w14:textId="77777777" w:rsidR="006775AA" w:rsidRPr="00A9156F" w:rsidRDefault="006775AA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ชื่อบุคลากร/ ตำแหน่ง</w:t>
            </w:r>
          </w:p>
        </w:tc>
        <w:tc>
          <w:tcPr>
            <w:tcW w:w="1641" w:type="pct"/>
          </w:tcPr>
          <w:p w14:paraId="6C750EBD" w14:textId="62D3B5E5" w:rsidR="006775AA" w:rsidRPr="00A9156F" w:rsidRDefault="006775AA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  <w:r w:rsidRPr="00A9156F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 xml:space="preserve">เนื้อหา </w:t>
            </w:r>
            <w:r w:rsidRPr="00A9156F">
              <w:rPr>
                <w:rFonts w:ascii="TH SarabunPSK" w:eastAsia="Calibri" w:hAnsi="TH SarabunPSK" w:cs="TH SarabunPSK"/>
                <w:b/>
                <w:bCs/>
                <w:sz w:val="32"/>
              </w:rPr>
              <w:t xml:space="preserve">/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หลักสูต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ร</w:t>
            </w:r>
          </w:p>
        </w:tc>
        <w:tc>
          <w:tcPr>
            <w:tcW w:w="1640" w:type="pct"/>
          </w:tcPr>
          <w:p w14:paraId="61C3577A" w14:textId="600B992B" w:rsidR="006775AA" w:rsidRPr="00A9156F" w:rsidRDefault="006775AA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ปี</w:t>
            </w:r>
            <w:r w:rsidR="00A13E36">
              <w:rPr>
                <w:rFonts w:ascii="TH SarabunPSK" w:eastAsia="Calibri" w:hAnsi="TH SarabunPSK" w:cs="TH SarabunPSK"/>
                <w:b/>
                <w:bCs/>
                <w:sz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พ.ศ.ที่จะอบรม</w:t>
            </w:r>
          </w:p>
        </w:tc>
      </w:tr>
      <w:tr w:rsidR="006775AA" w:rsidRPr="00A9156F" w14:paraId="2D736A8D" w14:textId="77777777" w:rsidTr="006775AA">
        <w:trPr>
          <w:jc w:val="center"/>
        </w:trPr>
        <w:tc>
          <w:tcPr>
            <w:tcW w:w="1719" w:type="pct"/>
          </w:tcPr>
          <w:p w14:paraId="7AC2F4A0" w14:textId="5E7FB311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๑.</w:t>
            </w:r>
          </w:p>
        </w:tc>
        <w:tc>
          <w:tcPr>
            <w:tcW w:w="1641" w:type="pct"/>
          </w:tcPr>
          <w:p w14:paraId="242FAAC4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1640" w:type="pct"/>
          </w:tcPr>
          <w:p w14:paraId="53B6F8CB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  <w:tr w:rsidR="006775AA" w:rsidRPr="00A9156F" w14:paraId="2E9C9B12" w14:textId="77777777" w:rsidTr="006775AA">
        <w:trPr>
          <w:jc w:val="center"/>
        </w:trPr>
        <w:tc>
          <w:tcPr>
            <w:tcW w:w="1719" w:type="pct"/>
          </w:tcPr>
          <w:p w14:paraId="3FCB5ECA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๒.</w:t>
            </w:r>
          </w:p>
        </w:tc>
        <w:tc>
          <w:tcPr>
            <w:tcW w:w="1641" w:type="pct"/>
          </w:tcPr>
          <w:p w14:paraId="780054BB" w14:textId="203D19FF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1640" w:type="pct"/>
          </w:tcPr>
          <w:p w14:paraId="3FBF729C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  <w:tr w:rsidR="006775AA" w:rsidRPr="00A9156F" w14:paraId="0B1D5228" w14:textId="77777777" w:rsidTr="006775AA">
        <w:trPr>
          <w:jc w:val="center"/>
        </w:trPr>
        <w:tc>
          <w:tcPr>
            <w:tcW w:w="1719" w:type="pct"/>
          </w:tcPr>
          <w:p w14:paraId="48F5D78E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๓.</w:t>
            </w:r>
          </w:p>
        </w:tc>
        <w:tc>
          <w:tcPr>
            <w:tcW w:w="1641" w:type="pct"/>
          </w:tcPr>
          <w:p w14:paraId="1A5B5082" w14:textId="447DB6FD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1640" w:type="pct"/>
          </w:tcPr>
          <w:p w14:paraId="3C2C509C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  <w:tr w:rsidR="006775AA" w:rsidRPr="00A9156F" w14:paraId="7A318827" w14:textId="77777777" w:rsidTr="006775AA">
        <w:trPr>
          <w:jc w:val="center"/>
        </w:trPr>
        <w:tc>
          <w:tcPr>
            <w:tcW w:w="1719" w:type="pct"/>
          </w:tcPr>
          <w:p w14:paraId="7EE58811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...</w:t>
            </w:r>
          </w:p>
        </w:tc>
        <w:tc>
          <w:tcPr>
            <w:tcW w:w="1641" w:type="pct"/>
          </w:tcPr>
          <w:p w14:paraId="46A1F594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1640" w:type="pct"/>
          </w:tcPr>
          <w:p w14:paraId="4E56FCEA" w14:textId="77777777" w:rsidR="006775AA" w:rsidRPr="00A9156F" w:rsidRDefault="006775AA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</w:tbl>
    <w:p w14:paraId="67B89042" w14:textId="788D7F29" w:rsidR="000F4E29" w:rsidRDefault="000F4E29" w:rsidP="00816704">
      <w:pPr>
        <w:spacing w:after="0" w:line="240" w:lineRule="auto"/>
        <w:jc w:val="thaiDistribute"/>
        <w:rPr>
          <w:rFonts w:ascii="TH SarabunIT๙" w:eastAsia="Calibri" w:hAnsi="TH SarabunIT๙"/>
          <w:b/>
          <w:bCs/>
          <w:sz w:val="16"/>
          <w:szCs w:val="16"/>
        </w:rPr>
      </w:pPr>
    </w:p>
    <w:p w14:paraId="7313ACBA" w14:textId="77777777" w:rsidR="006775AA" w:rsidRDefault="006775AA" w:rsidP="006775A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</w:rPr>
      </w:pPr>
      <w:r>
        <w:rPr>
          <w:rFonts w:ascii="TH SarabunPSK" w:eastAsia="Calibri" w:hAnsi="TH SarabunPSK" w:cs="TH SarabunPSK" w:hint="cs"/>
          <w:b/>
          <w:bCs/>
          <w:sz w:val="32"/>
          <w:cs/>
        </w:rPr>
        <w:t xml:space="preserve">๓. </w:t>
      </w:r>
      <w:r w:rsidRPr="00DC32E8">
        <w:rPr>
          <w:rFonts w:ascii="TH SarabunPSK" w:eastAsia="Calibri" w:hAnsi="TH SarabunPSK" w:cs="TH SarabunPSK" w:hint="cs"/>
          <w:b/>
          <w:bCs/>
          <w:sz w:val="32"/>
          <w:cs/>
        </w:rPr>
        <w:t>การทบทวนกระบวนการ</w:t>
      </w:r>
      <w:r>
        <w:rPr>
          <w:rFonts w:ascii="TH SarabunPSK" w:eastAsia="Calibri" w:hAnsi="TH SarabunPSK" w:cs="TH SarabunPSK" w:hint="cs"/>
          <w:b/>
          <w:bCs/>
          <w:sz w:val="32"/>
          <w:cs/>
        </w:rPr>
        <w:t>บำบัด</w:t>
      </w:r>
      <w:r w:rsidRPr="00DC32E8">
        <w:rPr>
          <w:rFonts w:ascii="TH SarabunPSK" w:eastAsia="Calibri" w:hAnsi="TH SarabunPSK" w:cs="TH SarabunPSK" w:hint="cs"/>
          <w:b/>
          <w:bCs/>
          <w:sz w:val="32"/>
          <w:cs/>
        </w:rPr>
        <w:t>ฟื้นฟูฯ ที่นำไปสู่การปรับปรุงและพัฒนาให้เกิดผลลัพธ์ที่ดีขึ้น</w:t>
      </w:r>
    </w:p>
    <w:p w14:paraId="30A1CD9A" w14:textId="53FC3921" w:rsidR="006775AA" w:rsidRPr="00DF62AB" w:rsidRDefault="006775AA" w:rsidP="006775AA">
      <w:pPr>
        <w:spacing w:before="120" w:after="0" w:line="240" w:lineRule="auto"/>
        <w:rPr>
          <w:rFonts w:ascii="TH SarabunPSK" w:eastAsia="Calibri" w:hAnsi="TH SarabunPSK" w:cs="TH SarabunPSK"/>
          <w:sz w:val="32"/>
          <w:cs/>
        </w:rPr>
      </w:pPr>
      <w:r>
        <w:rPr>
          <w:rFonts w:ascii="TH SarabunIT๙" w:eastAsia="Calibri" w:hAnsi="TH SarabunIT๙" w:hint="cs"/>
          <w:b/>
          <w:bCs/>
          <w:sz w:val="32"/>
          <w:cs/>
        </w:rPr>
        <w:t xml:space="preserve">    </w:t>
      </w:r>
      <w:r w:rsidRPr="00DF62AB">
        <w:rPr>
          <w:rFonts w:ascii="TH SarabunPSK" w:eastAsia="Calibri" w:hAnsi="TH SarabunPSK" w:cs="TH SarabunPSK" w:hint="cs"/>
          <w:sz w:val="32"/>
          <w:cs/>
        </w:rPr>
        <w:t>๓.๑ ทบทวนกระบวนการบำบัดฟื้นฟูสมรรถภาพ</w:t>
      </w:r>
    </w:p>
    <w:p w14:paraId="0EF4B661" w14:textId="6ADFCE13" w:rsidR="00816704" w:rsidRPr="00E51249" w:rsidRDefault="00457B31" w:rsidP="00457B31">
      <w:pPr>
        <w:spacing w:line="240" w:lineRule="auto"/>
        <w:ind w:firstLine="720"/>
        <w:jc w:val="thaiDistribute"/>
        <w:rPr>
          <w:rFonts w:ascii="TH SarabunIT๙" w:eastAsiaTheme="minorEastAsia" w:hAnsi="TH SarabunIT๙"/>
          <w:sz w:val="32"/>
        </w:rPr>
      </w:pPr>
      <w:r w:rsidRPr="00457B31">
        <w:rPr>
          <w:rFonts w:ascii="TH SarabunIT๙" w:eastAsia="Calibri" w:hAnsi="TH SarabunIT๙"/>
          <w:sz w:val="32"/>
        </w:rPr>
        <w:t xml:space="preserve">- </w:t>
      </w:r>
      <w:r w:rsidRPr="00457B31">
        <w:rPr>
          <w:rFonts w:ascii="TH SarabunIT๙" w:eastAsia="Calibri" w:hAnsi="TH SarabunIT๙"/>
          <w:sz w:val="32"/>
          <w:cs/>
        </w:rPr>
        <w:t xml:space="preserve">ทบทวนการบำบัดฟื้นฟูฯ ว่ามีปัญหาและอุปสรรคอะไร แล้วนำไปปรับปรุงพัฒนาแก้ไขอย่างไรจนเกิดผลลัพธ์ที่ดีขึ้น หรือการนำเสียงสะท้อนจากผู้เกี่ยวข้องมาปรับปรุงกระบวนการดูแล หรือการดำเนินงานที่ไม่เป็นไปตามเป้าหมายแล้วมาพัฒนาปรับปรุงให้ดีขึ้น เป็นต้น แสดงผลการดำเนินงาน/ผลลัพธ์การปรับปรุงในเรื่องนั้นๆ ให้ชัดเจน โดยใช้หลักการ </w:t>
      </w:r>
      <w:r w:rsidRPr="00457B31">
        <w:rPr>
          <w:rFonts w:ascii="TH SarabunIT๙" w:eastAsia="Calibri" w:hAnsi="TH SarabunIT๙"/>
          <w:sz w:val="32"/>
        </w:rPr>
        <w:t xml:space="preserve">PDSA </w:t>
      </w:r>
      <w:r w:rsidRPr="00457B31">
        <w:rPr>
          <w:rFonts w:ascii="TH SarabunIT๙" w:eastAsia="Calibri" w:hAnsi="TH SarabunIT๙"/>
          <w:sz w:val="32"/>
          <w:cs/>
        </w:rPr>
        <w:t>หรือหลัก ๓</w:t>
      </w:r>
      <w:r w:rsidRPr="00457B31">
        <w:rPr>
          <w:rFonts w:ascii="TH SarabunIT๙" w:eastAsia="Calibri" w:hAnsi="TH SarabunIT๙"/>
          <w:sz w:val="32"/>
        </w:rPr>
        <w:t xml:space="preserve">P (Purpose Process Performance)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2"/>
        <w:gridCol w:w="4716"/>
      </w:tblGrid>
      <w:tr w:rsidR="00457B31" w:rsidRPr="00A9156F" w14:paraId="04787088" w14:textId="77777777" w:rsidTr="008B4CD9">
        <w:tc>
          <w:tcPr>
            <w:tcW w:w="2551" w:type="pct"/>
          </w:tcPr>
          <w:p w14:paraId="13F4391F" w14:textId="4B114BCB" w:rsidR="00457B31" w:rsidRPr="00546482" w:rsidRDefault="00457B31" w:rsidP="00847D33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cs/>
              </w:rPr>
            </w:pPr>
            <w:r w:rsidRPr="00546482">
              <w:rPr>
                <w:rFonts w:ascii="TH SarabunPSK" w:eastAsia="Cordia New" w:hAnsi="TH SarabunPSK" w:cs="TH SarabunPSK" w:hint="cs"/>
                <w:b/>
                <w:bCs/>
                <w:sz w:val="32"/>
                <w:cs/>
              </w:rPr>
              <w:t>ประเด็น</w:t>
            </w:r>
            <w:r w:rsidRPr="00546482">
              <w:rPr>
                <w:rFonts w:ascii="TH SarabunPSK" w:eastAsia="Cordia New" w:hAnsi="TH SarabunPSK" w:cs="TH SarabunPSK"/>
                <w:b/>
                <w:bCs/>
                <w:sz w:val="32"/>
                <w:cs/>
              </w:rPr>
              <w:t>ปัญหาที่พบ</w:t>
            </w:r>
            <w:r w:rsidRPr="00546482">
              <w:rPr>
                <w:rFonts w:ascii="TH SarabunPSK" w:eastAsia="Cordia New" w:hAnsi="TH SarabunPSK" w:cs="TH SarabunPSK" w:hint="cs"/>
                <w:b/>
                <w:bCs/>
                <w:sz w:val="32"/>
                <w:cs/>
              </w:rPr>
              <w:t>/ วัตถุประสงค์ที่ปรับปรุง</w:t>
            </w:r>
          </w:p>
        </w:tc>
        <w:tc>
          <w:tcPr>
            <w:tcW w:w="2449" w:type="pct"/>
          </w:tcPr>
          <w:p w14:paraId="1B401528" w14:textId="5A4C2FE7" w:rsidR="00457B31" w:rsidRPr="00546482" w:rsidRDefault="00B06FE4" w:rsidP="00847D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583B27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กระบวนการปรับปรุงพัฒนาและผลลัพธ์</w:t>
            </w: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ที่เกิดขึ้น</w:t>
            </w:r>
          </w:p>
        </w:tc>
      </w:tr>
      <w:tr w:rsidR="00457B31" w:rsidRPr="00A9156F" w14:paraId="0379DA88" w14:textId="77777777" w:rsidTr="008B4CD9">
        <w:tc>
          <w:tcPr>
            <w:tcW w:w="2551" w:type="pct"/>
          </w:tcPr>
          <w:p w14:paraId="1B81D272" w14:textId="58309D7C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2449" w:type="pct"/>
          </w:tcPr>
          <w:p w14:paraId="5E732C5D" w14:textId="77777777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  <w:tr w:rsidR="00457B31" w:rsidRPr="00A9156F" w14:paraId="04FE804D" w14:textId="77777777" w:rsidTr="008B4CD9">
        <w:tc>
          <w:tcPr>
            <w:tcW w:w="2551" w:type="pct"/>
          </w:tcPr>
          <w:p w14:paraId="74C158B6" w14:textId="6D8331E6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2449" w:type="pct"/>
          </w:tcPr>
          <w:p w14:paraId="38753EFF" w14:textId="77777777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  <w:tr w:rsidR="00457B31" w:rsidRPr="00A9156F" w14:paraId="4306BFF7" w14:textId="77777777" w:rsidTr="008B4CD9">
        <w:tc>
          <w:tcPr>
            <w:tcW w:w="2551" w:type="pct"/>
          </w:tcPr>
          <w:p w14:paraId="328CBE46" w14:textId="77777777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2449" w:type="pct"/>
          </w:tcPr>
          <w:p w14:paraId="5C6C5506" w14:textId="77777777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  <w:tr w:rsidR="00457B31" w:rsidRPr="00A9156F" w14:paraId="1856AC98" w14:textId="77777777" w:rsidTr="008B4CD9">
        <w:tc>
          <w:tcPr>
            <w:tcW w:w="2551" w:type="pct"/>
          </w:tcPr>
          <w:p w14:paraId="74FF3913" w14:textId="63F9F2FC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2449" w:type="pct"/>
          </w:tcPr>
          <w:p w14:paraId="7E3D7FA4" w14:textId="77777777" w:rsidR="00457B31" w:rsidRPr="00A9156F" w:rsidRDefault="00457B31" w:rsidP="00847D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</w:rPr>
            </w:pPr>
          </w:p>
        </w:tc>
      </w:tr>
    </w:tbl>
    <w:p w14:paraId="308AF5A1" w14:textId="77777777" w:rsidR="00457B31" w:rsidRDefault="00457B31" w:rsidP="00E51249">
      <w:pPr>
        <w:spacing w:after="0" w:line="240" w:lineRule="auto"/>
        <w:ind w:firstLine="709"/>
        <w:rPr>
          <w:rFonts w:ascii="TH SarabunIT๙" w:eastAsia="Calibri" w:hAnsi="TH SarabunIT๙"/>
          <w:sz w:val="16"/>
          <w:szCs w:val="16"/>
        </w:rPr>
      </w:pPr>
    </w:p>
    <w:p w14:paraId="69D7A15C" w14:textId="7D5D99C2" w:rsidR="00816704" w:rsidRPr="00816704" w:rsidRDefault="00457B31" w:rsidP="00457B31">
      <w:pPr>
        <w:spacing w:after="0" w:line="240" w:lineRule="auto"/>
        <w:ind w:firstLine="284"/>
        <w:rPr>
          <w:rFonts w:ascii="TH SarabunIT๙" w:eastAsia="Calibri" w:hAnsi="TH SarabunIT๙"/>
          <w:sz w:val="32"/>
          <w:cs/>
        </w:rPr>
      </w:pPr>
      <w:r w:rsidRPr="00DF62AB">
        <w:rPr>
          <w:rFonts w:ascii="TH SarabunIT๙" w:eastAsia="Calibri" w:hAnsi="TH SarabunIT๙" w:hint="cs"/>
          <w:sz w:val="32"/>
          <w:cs/>
        </w:rPr>
        <w:t xml:space="preserve">3.2 </w:t>
      </w:r>
      <w:r w:rsidR="00816704" w:rsidRPr="00DF62AB">
        <w:rPr>
          <w:rFonts w:ascii="TH SarabunIT๙" w:eastAsia="Calibri" w:hAnsi="TH SarabunIT๙"/>
          <w:sz w:val="32"/>
          <w:cs/>
        </w:rPr>
        <w:t>การทบทวนความเสี่ยง</w:t>
      </w:r>
      <w:r w:rsidR="00816704" w:rsidRPr="00DF62AB">
        <w:rPr>
          <w:rFonts w:ascii="TH SarabunIT๙" w:eastAsia="Calibri" w:hAnsi="TH SarabunIT๙"/>
          <w:sz w:val="32"/>
        </w:rPr>
        <w:t>/</w:t>
      </w:r>
      <w:r w:rsidR="00816704" w:rsidRPr="00DF62AB">
        <w:rPr>
          <w:rFonts w:ascii="TH SarabunIT๙" w:eastAsia="Calibri" w:hAnsi="TH SarabunIT๙"/>
          <w:sz w:val="32"/>
          <w:cs/>
        </w:rPr>
        <w:t xml:space="preserve"> เหตุการณ์ไม่พึงประสงค์</w:t>
      </w:r>
      <w:r w:rsidR="00816704" w:rsidRPr="00816704">
        <w:rPr>
          <w:rFonts w:ascii="TH SarabunIT๙" w:eastAsia="Calibri" w:hAnsi="TH SarabunIT๙"/>
          <w:sz w:val="32"/>
          <w:cs/>
        </w:rPr>
        <w:t xml:space="preserve"> </w:t>
      </w:r>
      <w:bookmarkStart w:id="1" w:name="_Hlk214203088"/>
      <w:r w:rsidR="00E51249">
        <w:rPr>
          <w:rFonts w:ascii="TH SarabunIT๙" w:eastAsiaTheme="minorEastAsia" w:hAnsi="TH SarabunIT๙" w:hint="cs"/>
          <w:sz w:val="32"/>
          <w:cs/>
        </w:rPr>
        <w:t>(</w:t>
      </w:r>
      <w:r w:rsidR="00E51249" w:rsidRPr="00E51249">
        <w:rPr>
          <w:rFonts w:ascii="TH SarabunIT๙" w:eastAsiaTheme="minorEastAsia" w:hAnsi="TH SarabunIT๙"/>
          <w:sz w:val="32"/>
          <w:cs/>
        </w:rPr>
        <w:t>การทบทวนความเสี่ยง</w:t>
      </w:r>
      <w:r w:rsidR="00E51249" w:rsidRPr="00E51249">
        <w:rPr>
          <w:rFonts w:ascii="TH SarabunIT๙" w:eastAsiaTheme="minorEastAsia" w:hAnsi="TH SarabunIT๙" w:hint="cs"/>
          <w:sz w:val="32"/>
          <w:cs/>
        </w:rPr>
        <w:t>ที่อาจเกิดขึ้น</w:t>
      </w:r>
      <w:r w:rsidR="00E51249">
        <w:rPr>
          <w:rFonts w:ascii="TH SarabunIT๙" w:eastAsiaTheme="minorEastAsia" w:hAnsi="TH SarabunIT๙" w:hint="cs"/>
          <w:sz w:val="32"/>
          <w:cs/>
        </w:rPr>
        <w:t xml:space="preserve"> </w:t>
      </w:r>
      <w:r w:rsidR="00E51249" w:rsidRPr="00E51249">
        <w:rPr>
          <w:rFonts w:ascii="TH SarabunIT๙" w:eastAsiaTheme="minorEastAsia" w:hAnsi="TH SarabunIT๙" w:hint="cs"/>
          <w:sz w:val="32"/>
          <w:cs/>
        </w:rPr>
        <w:t>หรือเกิดขึ้น</w:t>
      </w:r>
      <w:r w:rsidR="00E51249">
        <w:rPr>
          <w:rFonts w:ascii="TH SarabunIT๙" w:eastAsiaTheme="minorEastAsia" w:hAnsi="TH SarabunIT๙" w:hint="cs"/>
          <w:sz w:val="32"/>
          <w:cs/>
        </w:rPr>
        <w:t>แล้ว</w:t>
      </w:r>
      <w:r w:rsidR="00E51249">
        <w:rPr>
          <w:rFonts w:ascii="TH SarabunIT๙" w:eastAsia="Calibri" w:hAnsi="TH SarabunIT๙" w:hint="cs"/>
          <w:sz w:val="32"/>
          <w:cs/>
        </w:rPr>
        <w:t xml:space="preserve"> เช่น การก่อความรุนแรง การทำร้ายผู้อื่น การทำร้ายตนเอง การเกิดอุบัติเหตุ การป้องกันโรคติดต่อ เป็นต้น)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6"/>
        <w:gridCol w:w="5032"/>
      </w:tblGrid>
      <w:tr w:rsidR="00816704" w:rsidRPr="00816704" w14:paraId="58C06E82" w14:textId="77777777" w:rsidTr="000F4E29">
        <w:trPr>
          <w:tblHeader/>
          <w:jc w:val="center"/>
        </w:trPr>
        <w:tc>
          <w:tcPr>
            <w:tcW w:w="2387" w:type="pct"/>
          </w:tcPr>
          <w:p w14:paraId="105638EA" w14:textId="18732D32" w:rsidR="00816704" w:rsidRPr="00816704" w:rsidRDefault="00816704" w:rsidP="00816704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alibri" w:hAnsi="TH SarabunIT๙"/>
                <w:sz w:val="32"/>
              </w:rPr>
              <w:tab/>
            </w:r>
            <w:r w:rsidRPr="00816704">
              <w:rPr>
                <w:rFonts w:ascii="TH SarabunIT๙" w:eastAsia="Cordia New" w:hAnsi="TH SarabunIT๙"/>
                <w:b/>
                <w:bCs/>
                <w:sz w:val="32"/>
                <w:cs/>
              </w:rPr>
              <w:t>ความเสี่ยงสำคัญที่หน่วยงานค้นพบ</w:t>
            </w:r>
          </w:p>
        </w:tc>
        <w:tc>
          <w:tcPr>
            <w:tcW w:w="2613" w:type="pct"/>
          </w:tcPr>
          <w:p w14:paraId="56D23176" w14:textId="0E1D8500" w:rsidR="00816704" w:rsidRPr="00816704" w:rsidRDefault="00B06FE4" w:rsidP="00816704">
            <w:pPr>
              <w:spacing w:after="0" w:line="240" w:lineRule="auto"/>
              <w:jc w:val="center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583B27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กระบวนการปรับปรุงพัฒนาและผลลัพธ์</w:t>
            </w: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ที่เกิดขึ้น</w:t>
            </w:r>
          </w:p>
        </w:tc>
      </w:tr>
      <w:tr w:rsidR="00816704" w:rsidRPr="00816704" w14:paraId="38BF0340" w14:textId="77777777" w:rsidTr="000F4E29">
        <w:trPr>
          <w:tblHeader/>
          <w:jc w:val="center"/>
        </w:trPr>
        <w:tc>
          <w:tcPr>
            <w:tcW w:w="2387" w:type="pct"/>
          </w:tcPr>
          <w:p w14:paraId="695C479E" w14:textId="2DEE48EE" w:rsidR="00816704" w:rsidRPr="00816704" w:rsidRDefault="00816704" w:rsidP="00816704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13" w:type="pct"/>
          </w:tcPr>
          <w:p w14:paraId="143462CD" w14:textId="77777777" w:rsidR="00816704" w:rsidRPr="00816704" w:rsidRDefault="00816704" w:rsidP="00816704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  <w:tr w:rsidR="00816704" w:rsidRPr="00816704" w14:paraId="031BEA0D" w14:textId="77777777" w:rsidTr="000F4E29">
        <w:trPr>
          <w:tblHeader/>
          <w:jc w:val="center"/>
        </w:trPr>
        <w:tc>
          <w:tcPr>
            <w:tcW w:w="2387" w:type="pct"/>
          </w:tcPr>
          <w:p w14:paraId="12EC919C" w14:textId="4C5E8602" w:rsidR="00816704" w:rsidRPr="00816704" w:rsidRDefault="00816704" w:rsidP="00816704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13" w:type="pct"/>
          </w:tcPr>
          <w:p w14:paraId="189ABB9B" w14:textId="77777777" w:rsidR="00816704" w:rsidRPr="00816704" w:rsidRDefault="00816704" w:rsidP="00816704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</w:tbl>
    <w:p w14:paraId="60EEA5CD" w14:textId="65C7FFA4" w:rsidR="00816704" w:rsidRPr="00816704" w:rsidRDefault="00816704" w:rsidP="00816704">
      <w:pPr>
        <w:spacing w:after="0" w:line="240" w:lineRule="auto"/>
        <w:rPr>
          <w:rFonts w:ascii="TH SarabunIT๙" w:eastAsia="Calibri" w:hAnsi="TH SarabunIT๙"/>
          <w:b/>
          <w:bCs/>
          <w:sz w:val="12"/>
          <w:szCs w:val="12"/>
        </w:rPr>
      </w:pPr>
    </w:p>
    <w:p w14:paraId="3E5B8257" w14:textId="37C398AB" w:rsidR="00F1308C" w:rsidRDefault="00F1308C" w:rsidP="000F4E29">
      <w:pPr>
        <w:spacing w:after="0" w:line="240" w:lineRule="auto"/>
        <w:ind w:firstLine="720"/>
        <w:jc w:val="thaiDistribute"/>
        <w:rPr>
          <w:rFonts w:ascii="TH SarabunIT๙" w:eastAsia="Calibri" w:hAnsi="TH SarabunIT๙"/>
          <w:sz w:val="32"/>
          <w:cs/>
        </w:rPr>
      </w:pPr>
      <w:r>
        <w:rPr>
          <w:rFonts w:ascii="TH SarabunIT๙" w:eastAsia="Calibri" w:hAnsi="TH SarabunIT๙"/>
          <w:sz w:val="32"/>
          <w:cs/>
        </w:rPr>
        <w:br w:type="page"/>
      </w:r>
    </w:p>
    <w:p w14:paraId="57A41E6B" w14:textId="652A6831" w:rsidR="0070731E" w:rsidRPr="00763D24" w:rsidRDefault="00816704" w:rsidP="000F4E29">
      <w:pPr>
        <w:spacing w:after="0" w:line="240" w:lineRule="auto"/>
        <w:ind w:firstLine="720"/>
        <w:jc w:val="thaiDistribute"/>
        <w:rPr>
          <w:rFonts w:ascii="TH SarabunIT๙" w:eastAsia="Cordia New" w:hAnsi="TH SarabunIT๙"/>
          <w:sz w:val="32"/>
        </w:rPr>
      </w:pPr>
      <w:r w:rsidRPr="00763D24">
        <w:rPr>
          <w:rFonts w:ascii="TH SarabunIT๙" w:eastAsia="Calibri" w:hAnsi="TH SarabunIT๙"/>
          <w:b/>
          <w:bCs/>
          <w:sz w:val="32"/>
          <w:cs/>
        </w:rPr>
        <w:lastRenderedPageBreak/>
        <w:t>๔.</w:t>
      </w:r>
      <w:r w:rsidR="00763D24" w:rsidRPr="00763D24">
        <w:rPr>
          <w:rFonts w:ascii="TH SarabunIT๙" w:eastAsia="Calibri" w:hAnsi="TH SarabunIT๙"/>
          <w:b/>
          <w:bCs/>
          <w:sz w:val="32"/>
        </w:rPr>
        <w:t xml:space="preserve"> </w:t>
      </w:r>
      <w:r w:rsidRPr="00763D24">
        <w:rPr>
          <w:rFonts w:ascii="TH SarabunIT๙" w:eastAsia="Calibri" w:hAnsi="TH SarabunIT๙"/>
          <w:b/>
          <w:bCs/>
          <w:sz w:val="32"/>
          <w:cs/>
        </w:rPr>
        <w:t>การทบทวนเครื่องชี้วัดคุณภาพ</w:t>
      </w:r>
      <w:r w:rsidRPr="00763D24">
        <w:rPr>
          <w:rFonts w:ascii="TH SarabunIT๙" w:eastAsia="Calibri" w:hAnsi="TH SarabunIT๙"/>
          <w:b/>
          <w:bCs/>
          <w:sz w:val="32"/>
        </w:rPr>
        <w:t xml:space="preserve"> </w:t>
      </w:r>
      <w:r w:rsidRPr="00763D24">
        <w:rPr>
          <w:rFonts w:ascii="TH SarabunIT๙" w:eastAsia="Calibri" w:hAnsi="TH SarabunIT๙"/>
          <w:b/>
          <w:bCs/>
          <w:sz w:val="32"/>
          <w:cs/>
        </w:rPr>
        <w:t>๓ ปีย้อนหลังที่หน่วยงานกำหนด</w:t>
      </w:r>
      <w:r w:rsidRPr="00763D24">
        <w:rPr>
          <w:rFonts w:ascii="TH SarabunIT๙" w:eastAsia="Calibri" w:hAnsi="TH SarabunIT๙"/>
          <w:sz w:val="32"/>
          <w:cs/>
        </w:rPr>
        <w:t xml:space="preserve"> </w:t>
      </w:r>
      <w:r w:rsidR="00D50C4A">
        <w:rPr>
          <w:rFonts w:ascii="TH SarabunIT๙" w:eastAsia="Calibri" w:hAnsi="TH SarabunIT๙" w:hint="cs"/>
          <w:sz w:val="32"/>
          <w:cs/>
        </w:rPr>
        <w:t>(</w:t>
      </w:r>
      <w:r w:rsidR="00D50C4A" w:rsidRPr="00D50C4A">
        <w:rPr>
          <w:rFonts w:ascii="TH SarabunIT๙" w:eastAsia="Calibri" w:hAnsi="TH SarabunIT๙"/>
          <w:sz w:val="32"/>
          <w:cs/>
        </w:rPr>
        <w:t>ทั้งนี้ขึ้นอยู่กับพันธกิจ เป้าหมายขององค์กร หรือแผนยุทธศาสตร์ของหน่วยงาน</w:t>
      </w:r>
      <w:r w:rsidR="00D50C4A">
        <w:rPr>
          <w:rFonts w:ascii="TH SarabunIT๙" w:eastAsia="Calibri" w:hAnsi="TH SarabunIT๙" w:hint="cs"/>
          <w:sz w:val="32"/>
          <w:cs/>
        </w:rPr>
        <w:t xml:space="preserve">) </w:t>
      </w:r>
      <w:r w:rsidRPr="00763D24">
        <w:rPr>
          <w:rFonts w:ascii="TH SarabunIT๙" w:eastAsia="Calibri" w:hAnsi="TH SarabunIT๙"/>
          <w:sz w:val="32"/>
          <w:cs/>
        </w:rPr>
        <w:t xml:space="preserve">เช่น </w:t>
      </w:r>
    </w:p>
    <w:p w14:paraId="4E2FCE67" w14:textId="77777777" w:rsidR="00971C83" w:rsidRDefault="00971C83" w:rsidP="000F4E29">
      <w:pPr>
        <w:spacing w:after="0" w:line="240" w:lineRule="auto"/>
        <w:ind w:firstLine="720"/>
        <w:jc w:val="thaiDistribute"/>
        <w:rPr>
          <w:rFonts w:ascii="TH SarabunIT๙" w:eastAsia="Cordia New" w:hAnsi="TH SarabunIT๙"/>
          <w:sz w:val="32"/>
        </w:rPr>
      </w:pPr>
    </w:p>
    <w:p w14:paraId="1B0E35F6" w14:textId="77777777" w:rsidR="00967212" w:rsidRPr="00A94713" w:rsidRDefault="00971C83" w:rsidP="00967212">
      <w:pPr>
        <w:spacing w:after="120" w:line="240" w:lineRule="auto"/>
        <w:rPr>
          <w:rFonts w:ascii="TH SarabunIT๙" w:eastAsia="Calibri" w:hAnsi="TH SarabunIT๙"/>
          <w:sz w:val="32"/>
        </w:rPr>
      </w:pPr>
      <w:r>
        <w:rPr>
          <w:rFonts w:ascii="TH SarabunIT๙" w:eastAsia="Calibri" w:hAnsi="TH SarabunIT๙" w:hint="cs"/>
          <w:sz w:val="32"/>
          <w:cs/>
        </w:rPr>
        <w:t xml:space="preserve">                </w:t>
      </w:r>
      <w:r w:rsidR="00967212" w:rsidRPr="00816704">
        <w:rPr>
          <w:rFonts w:ascii="TH SarabunIT๙" w:eastAsia="Calibri" w:hAnsi="TH SarabunIT๙"/>
          <w:sz w:val="32"/>
          <w:cs/>
        </w:rPr>
        <w:t xml:space="preserve">(๑) </w:t>
      </w:r>
      <w:r w:rsidR="00967212" w:rsidRPr="00816704">
        <w:rPr>
          <w:rFonts w:ascii="TH SarabunIT๙" w:eastAsia="Cordia New" w:hAnsi="TH SarabunIT๙"/>
          <w:sz w:val="32"/>
          <w:cs/>
        </w:rPr>
        <w:t>ร้อยละของผู้ป่วย</w:t>
      </w:r>
      <w:r w:rsidR="000A7CCC">
        <w:rPr>
          <w:rFonts w:ascii="TH SarabunIT๙" w:eastAsia="Cordia New" w:hAnsi="TH SarabunIT๙" w:hint="cs"/>
          <w:sz w:val="32"/>
          <w:cs/>
        </w:rPr>
        <w:t>ยาและสารเสพติด</w:t>
      </w:r>
      <w:r w:rsidR="00967212" w:rsidRPr="00816704">
        <w:rPr>
          <w:rFonts w:ascii="TH SarabunIT๙" w:eastAsia="Cordia New" w:hAnsi="TH SarabunIT๙"/>
          <w:sz w:val="32"/>
          <w:cs/>
        </w:rPr>
        <w:t>ที่ได้รับการบำบัดฟื้นฟู</w:t>
      </w:r>
      <w:r w:rsidR="00D33D9C">
        <w:rPr>
          <w:rFonts w:ascii="TH SarabunIT๙" w:eastAsia="Cordia New" w:hAnsi="TH SarabunIT๙" w:hint="cs"/>
          <w:sz w:val="32"/>
          <w:cs/>
        </w:rPr>
        <w:t xml:space="preserve">ฯ </w:t>
      </w:r>
      <w:r w:rsidR="00967212" w:rsidRPr="00816704">
        <w:rPr>
          <w:rFonts w:ascii="TH SarabunIT๙" w:eastAsia="Cordia New" w:hAnsi="TH SarabunIT๙"/>
          <w:sz w:val="32"/>
          <w:cs/>
        </w:rPr>
        <w:t>ตามเกณฑ์ที่กำหนด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7"/>
        <w:gridCol w:w="1956"/>
        <w:gridCol w:w="846"/>
        <w:gridCol w:w="846"/>
        <w:gridCol w:w="768"/>
        <w:gridCol w:w="846"/>
        <w:gridCol w:w="846"/>
        <w:gridCol w:w="763"/>
        <w:gridCol w:w="846"/>
        <w:gridCol w:w="846"/>
        <w:gridCol w:w="748"/>
      </w:tblGrid>
      <w:tr w:rsidR="00967212" w:rsidRPr="00816704" w14:paraId="7A488DC1" w14:textId="77777777" w:rsidTr="00AB6E1D">
        <w:trPr>
          <w:tblHeader/>
          <w:jc w:val="center"/>
        </w:trPr>
        <w:tc>
          <w:tcPr>
            <w:tcW w:w="1189" w:type="pct"/>
            <w:gridSpan w:val="2"/>
            <w:vMerge w:val="restart"/>
            <w:vAlign w:val="center"/>
          </w:tcPr>
          <w:p w14:paraId="0B38F177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ชนิดของสารเสพติด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/</w:t>
            </w: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จำแนกประเภท</w:t>
            </w:r>
          </w:p>
        </w:tc>
        <w:tc>
          <w:tcPr>
            <w:tcW w:w="1275" w:type="pct"/>
            <w:gridSpan w:val="3"/>
          </w:tcPr>
          <w:p w14:paraId="22942691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72" w:type="pct"/>
            <w:gridSpan w:val="3"/>
          </w:tcPr>
          <w:p w14:paraId="28985554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65" w:type="pct"/>
            <w:gridSpan w:val="3"/>
          </w:tcPr>
          <w:p w14:paraId="770E4A62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</w:tr>
      <w:tr w:rsidR="00967212" w:rsidRPr="00816704" w14:paraId="2A508EA1" w14:textId="77777777" w:rsidTr="00AB6E1D">
        <w:trPr>
          <w:tblHeader/>
          <w:jc w:val="center"/>
        </w:trPr>
        <w:tc>
          <w:tcPr>
            <w:tcW w:w="1189" w:type="pct"/>
            <w:gridSpan w:val="2"/>
            <w:vMerge/>
          </w:tcPr>
          <w:p w14:paraId="4C732491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436" w:type="pct"/>
          </w:tcPr>
          <w:p w14:paraId="784EA776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 ทั้งหมด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>(B)</w:t>
            </w:r>
          </w:p>
        </w:tc>
        <w:tc>
          <w:tcPr>
            <w:tcW w:w="436" w:type="pct"/>
          </w:tcPr>
          <w:p w14:paraId="7C7B636F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จำนวนผู้ป่วยที่จำหน่ายครบตามเกณฑ์ที่กำหนด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>(A)</w:t>
            </w:r>
          </w:p>
        </w:tc>
        <w:tc>
          <w:tcPr>
            <w:tcW w:w="403" w:type="pct"/>
            <w:shd w:val="clear" w:color="auto" w:fill="F7F7F7"/>
          </w:tcPr>
          <w:p w14:paraId="24A2860C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ร้อยละ     (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 xml:space="preserve">A/B × 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๑๐๐)</w:t>
            </w:r>
          </w:p>
        </w:tc>
        <w:tc>
          <w:tcPr>
            <w:tcW w:w="436" w:type="pct"/>
          </w:tcPr>
          <w:p w14:paraId="09FD436B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 ทั้งหมด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>(B)</w:t>
            </w:r>
          </w:p>
        </w:tc>
        <w:tc>
          <w:tcPr>
            <w:tcW w:w="436" w:type="pct"/>
          </w:tcPr>
          <w:p w14:paraId="5410172B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จำนวนผู้ป่วยที่จำหน่ายครบตามเกณฑ์ที่กำหนด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>(A)</w:t>
            </w:r>
          </w:p>
        </w:tc>
        <w:tc>
          <w:tcPr>
            <w:tcW w:w="400" w:type="pct"/>
            <w:shd w:val="clear" w:color="auto" w:fill="F7F7F7"/>
          </w:tcPr>
          <w:p w14:paraId="0855A869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ร้อยละ     (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 xml:space="preserve">A/B × 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๑๐๐)</w:t>
            </w:r>
          </w:p>
        </w:tc>
        <w:tc>
          <w:tcPr>
            <w:tcW w:w="436" w:type="pct"/>
          </w:tcPr>
          <w:p w14:paraId="592A8B2D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 ทั้งหมด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>(B)</w:t>
            </w:r>
          </w:p>
        </w:tc>
        <w:tc>
          <w:tcPr>
            <w:tcW w:w="436" w:type="pct"/>
          </w:tcPr>
          <w:p w14:paraId="502A1EAE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จำนวนผู้ป่วยที่จำหน่ายครบตามเกณฑ์ที่กำหนด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>(A)</w:t>
            </w:r>
          </w:p>
        </w:tc>
        <w:tc>
          <w:tcPr>
            <w:tcW w:w="393" w:type="pct"/>
            <w:shd w:val="clear" w:color="auto" w:fill="F7F7F7"/>
          </w:tcPr>
          <w:p w14:paraId="7AE7D12C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ร้อยละ     (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</w:rPr>
              <w:t xml:space="preserve">A/B × </w:t>
            </w:r>
            <w:r w:rsidRPr="004F165A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๑๐๐)</w:t>
            </w:r>
          </w:p>
        </w:tc>
      </w:tr>
      <w:tr w:rsidR="00967212" w:rsidRPr="00816704" w14:paraId="264E8246" w14:textId="77777777" w:rsidTr="00AB6E1D">
        <w:trPr>
          <w:tblHeader/>
          <w:jc w:val="center"/>
        </w:trPr>
        <w:tc>
          <w:tcPr>
            <w:tcW w:w="1189" w:type="pct"/>
            <w:gridSpan w:val="2"/>
            <w:vAlign w:val="center"/>
          </w:tcPr>
          <w:p w14:paraId="6F7C83E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u w:val="single"/>
              </w:rPr>
            </w:pP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กลุ่มผู้ใช้/ผู้เสพ (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>V2</w:t>
            </w:r>
            <w:r w:rsidRPr="00172626">
              <w:rPr>
                <w:rFonts w:eastAsia="Calibri"/>
                <w:spacing w:val="-14"/>
                <w:sz w:val="30"/>
                <w:szCs w:val="30"/>
                <w:u w:val="single"/>
              </w:rPr>
              <w:t>&lt;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>26)</w:t>
            </w:r>
          </w:p>
        </w:tc>
        <w:tc>
          <w:tcPr>
            <w:tcW w:w="436" w:type="pct"/>
          </w:tcPr>
          <w:p w14:paraId="16DC8DA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63338F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161DAB9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B4C480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873E04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6070C6C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187CF0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21F66D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79B816C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644CFAFC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2CE870E7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6C400D9B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36" w:type="pct"/>
          </w:tcPr>
          <w:p w14:paraId="7056DC4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F4DA26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705D1B9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EF7801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7F8BF5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5CD1BBD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520AA6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137310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3D61999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0DBE53C7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78457A66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1C7587A1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36" w:type="pct"/>
          </w:tcPr>
          <w:p w14:paraId="63E0E69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5FBAE3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635728A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1BF831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B1586F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13E86C2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6890E1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2EF96D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1C79F52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6A4BD777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59A0A9C5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039DD86A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36" w:type="pct"/>
          </w:tcPr>
          <w:p w14:paraId="598418E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BBCFB5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5C02F7C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8E81F1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BFEF14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7E7C1FB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AD99C5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94FFFB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5D10D86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06150E87" w14:textId="77777777" w:rsidTr="00AB6E1D">
        <w:trPr>
          <w:tblHeader/>
          <w:jc w:val="center"/>
        </w:trPr>
        <w:tc>
          <w:tcPr>
            <w:tcW w:w="1189" w:type="pct"/>
            <w:gridSpan w:val="2"/>
            <w:shd w:val="clear" w:color="auto" w:fill="F7F7F7"/>
            <w:vAlign w:val="center"/>
          </w:tcPr>
          <w:p w14:paraId="7A95D27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รวมกลุ่มผู้ใช้/ ผู้เสพ</w:t>
            </w:r>
          </w:p>
        </w:tc>
        <w:tc>
          <w:tcPr>
            <w:tcW w:w="436" w:type="pct"/>
            <w:shd w:val="clear" w:color="auto" w:fill="F7F7F7"/>
          </w:tcPr>
          <w:p w14:paraId="60B7D7B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07DBD2E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1737146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3716928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77FF259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1252240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743D7C2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75D0F34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6C11E89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7CC7744" w14:textId="77777777" w:rsidTr="00AB6E1D">
        <w:trPr>
          <w:tblHeader/>
          <w:jc w:val="center"/>
        </w:trPr>
        <w:tc>
          <w:tcPr>
            <w:tcW w:w="1189" w:type="pct"/>
            <w:gridSpan w:val="2"/>
            <w:vAlign w:val="center"/>
          </w:tcPr>
          <w:p w14:paraId="70DAF58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กลุ่มผู้ติด (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 xml:space="preserve">V2 </w:t>
            </w:r>
            <w:r w:rsidRPr="00172626">
              <w:rPr>
                <w:rFonts w:eastAsia="Calibri"/>
                <w:spacing w:val="-14"/>
                <w:sz w:val="30"/>
                <w:szCs w:val="30"/>
                <w:u w:val="single"/>
              </w:rPr>
              <w:t>&gt;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 xml:space="preserve"> 27)</w:t>
            </w:r>
          </w:p>
        </w:tc>
        <w:tc>
          <w:tcPr>
            <w:tcW w:w="436" w:type="pct"/>
          </w:tcPr>
          <w:p w14:paraId="1B0A4DD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559905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0802516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BF9146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D90EAF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3B93ECD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4F2A4F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BB05B6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17B00C1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030FC48C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5A084C49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0B636B88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36" w:type="pct"/>
          </w:tcPr>
          <w:p w14:paraId="0021002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D10619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487BB96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D83FEA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BCCDBE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5D1C1BB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1A5FC7D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782822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14C9215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39B612A2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0EF3D11B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3AA9ACA9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36" w:type="pct"/>
          </w:tcPr>
          <w:p w14:paraId="1A51B48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B8840F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45302E7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473B86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675A56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2A57286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CB6A66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61B92B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5AD85EB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6EE78480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18F59244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1FF90423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36" w:type="pct"/>
          </w:tcPr>
          <w:p w14:paraId="2F20667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908B6F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2E5F9DE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539C35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408D12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514D97F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8CCD3A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4E0621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3F20F86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1DBE496" w14:textId="77777777" w:rsidTr="00AB6E1D">
        <w:trPr>
          <w:tblHeader/>
          <w:jc w:val="center"/>
        </w:trPr>
        <w:tc>
          <w:tcPr>
            <w:tcW w:w="1189" w:type="pct"/>
            <w:gridSpan w:val="2"/>
            <w:shd w:val="clear" w:color="auto" w:fill="F7F7F7"/>
            <w:vAlign w:val="center"/>
          </w:tcPr>
          <w:p w14:paraId="42D31BF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รวมกลุ่มผู้ติด</w:t>
            </w:r>
          </w:p>
        </w:tc>
        <w:tc>
          <w:tcPr>
            <w:tcW w:w="436" w:type="pct"/>
            <w:shd w:val="clear" w:color="auto" w:fill="F7F7F7"/>
          </w:tcPr>
          <w:p w14:paraId="37E470C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51C755E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6737C0C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60EAA8A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2554977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394260D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4289873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31165AB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41A4299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F9E69B1" w14:textId="77777777" w:rsidTr="00AB6E1D">
        <w:trPr>
          <w:tblHeader/>
          <w:jc w:val="center"/>
        </w:trPr>
        <w:tc>
          <w:tcPr>
            <w:tcW w:w="1189" w:type="pct"/>
            <w:gridSpan w:val="2"/>
            <w:shd w:val="clear" w:color="auto" w:fill="F7F7F7"/>
            <w:vAlign w:val="center"/>
          </w:tcPr>
          <w:p w14:paraId="7BDD35D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รวมผู้ป่วยยาเสพติด</w:t>
            </w:r>
          </w:p>
        </w:tc>
        <w:tc>
          <w:tcPr>
            <w:tcW w:w="436" w:type="pct"/>
            <w:shd w:val="clear" w:color="auto" w:fill="F7F7F7"/>
          </w:tcPr>
          <w:p w14:paraId="70667F4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272D6D1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14BE919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6DE3912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4E44CD2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407F235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687C8A9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0CDD9A9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2C80ADF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3759EABE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5B499566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30F54BB0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กัญชา</w:t>
            </w:r>
          </w:p>
        </w:tc>
        <w:tc>
          <w:tcPr>
            <w:tcW w:w="436" w:type="pct"/>
          </w:tcPr>
          <w:p w14:paraId="4D656C6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6FCF14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70C20C2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F595E0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2792A5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7D5AA98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1A27141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83A719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2525D49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72067F8F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0F8F49DA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0710E6F9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กระท่อม</w:t>
            </w:r>
          </w:p>
        </w:tc>
        <w:tc>
          <w:tcPr>
            <w:tcW w:w="436" w:type="pct"/>
          </w:tcPr>
          <w:p w14:paraId="2E79897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79B7E1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7341D6E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3FDD665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BAC8B3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1564EAB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B8D110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DD2E2E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2E579BF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134A890D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7E587952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2333400B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บุหรี่</w:t>
            </w:r>
          </w:p>
        </w:tc>
        <w:tc>
          <w:tcPr>
            <w:tcW w:w="436" w:type="pct"/>
          </w:tcPr>
          <w:p w14:paraId="002CA63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4BF132A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7F30B34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0A5B13D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6314358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19567ED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64DEA0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1618178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354AD7E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3369738D" w14:textId="77777777" w:rsidTr="00AB6E1D">
        <w:trPr>
          <w:tblHeader/>
          <w:jc w:val="center"/>
        </w:trPr>
        <w:tc>
          <w:tcPr>
            <w:tcW w:w="169" w:type="pct"/>
            <w:tcBorders>
              <w:right w:val="nil"/>
            </w:tcBorders>
          </w:tcPr>
          <w:p w14:paraId="2D78650E" w14:textId="77777777" w:rsidR="00967212" w:rsidRPr="00A9471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1019" w:type="pct"/>
            <w:tcBorders>
              <w:left w:val="nil"/>
            </w:tcBorders>
            <w:vAlign w:val="center"/>
          </w:tcPr>
          <w:p w14:paraId="7EC99FCD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สุรา</w:t>
            </w:r>
          </w:p>
        </w:tc>
        <w:tc>
          <w:tcPr>
            <w:tcW w:w="436" w:type="pct"/>
          </w:tcPr>
          <w:p w14:paraId="180473E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DDE7B0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5B233BF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71BFA2E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5FDA738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5A8DFD3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14373F2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</w:tcPr>
          <w:p w14:paraId="267DB84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4012FC6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2C9CDB67" w14:textId="77777777" w:rsidTr="00AB6E1D">
        <w:trPr>
          <w:tblHeader/>
          <w:jc w:val="center"/>
        </w:trPr>
        <w:tc>
          <w:tcPr>
            <w:tcW w:w="1189" w:type="pct"/>
            <w:gridSpan w:val="2"/>
            <w:shd w:val="clear" w:color="auto" w:fill="F7F7F7"/>
            <w:vAlign w:val="center"/>
          </w:tcPr>
          <w:p w14:paraId="6F82BF4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รวมผู้ป่วยยาและ</w:t>
            </w:r>
          </w:p>
          <w:p w14:paraId="05F1564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สารเสพติด(ทั้งหมด)</w:t>
            </w:r>
          </w:p>
        </w:tc>
        <w:tc>
          <w:tcPr>
            <w:tcW w:w="436" w:type="pct"/>
            <w:shd w:val="clear" w:color="auto" w:fill="F7F7F7"/>
          </w:tcPr>
          <w:p w14:paraId="16876D8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6482CE4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3" w:type="pct"/>
            <w:shd w:val="clear" w:color="auto" w:fill="F7F7F7"/>
          </w:tcPr>
          <w:p w14:paraId="0930770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2352027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1C360D7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F7F7F7"/>
          </w:tcPr>
          <w:p w14:paraId="60AF4D7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403BDA1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6" w:type="pct"/>
            <w:shd w:val="clear" w:color="auto" w:fill="F7F7F7"/>
          </w:tcPr>
          <w:p w14:paraId="532BB5D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93" w:type="pct"/>
            <w:shd w:val="clear" w:color="auto" w:fill="F7F7F7"/>
          </w:tcPr>
          <w:p w14:paraId="4EEB1BF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</w:tbl>
    <w:p w14:paraId="1899BDE3" w14:textId="77777777" w:rsidR="00967212" w:rsidRPr="00816704" w:rsidRDefault="00967212" w:rsidP="00967212">
      <w:pPr>
        <w:tabs>
          <w:tab w:val="left" w:pos="1276"/>
        </w:tabs>
        <w:spacing w:after="0" w:line="240" w:lineRule="auto"/>
        <w:rPr>
          <w:rFonts w:ascii="TH SarabunIT๙" w:eastAsia="Calibri" w:hAnsi="TH SarabunIT๙"/>
          <w:sz w:val="16"/>
          <w:szCs w:val="16"/>
        </w:rPr>
      </w:pPr>
    </w:p>
    <w:p w14:paraId="5D165B2B" w14:textId="77777777" w:rsidR="00E3231A" w:rsidRDefault="00E3231A" w:rsidP="00E3231A">
      <w:pPr>
        <w:spacing w:after="120" w:line="240" w:lineRule="auto"/>
        <w:rPr>
          <w:rFonts w:ascii="TH SarabunIT๙" w:eastAsia="Calibri" w:hAnsi="TH SarabunIT๙"/>
          <w:spacing w:val="-6"/>
          <w:sz w:val="32"/>
        </w:rPr>
      </w:pPr>
      <w:r w:rsidRPr="00816704">
        <w:rPr>
          <w:rFonts w:ascii="TH SarabunIT๙" w:eastAsia="Calibri" w:hAnsi="TH SarabunIT๙"/>
          <w:b/>
          <w:bCs/>
          <w:spacing w:val="-6"/>
          <w:sz w:val="32"/>
          <w:cs/>
        </w:rPr>
        <w:t>หมายเหตุ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</w:t>
      </w:r>
      <w:r w:rsidRPr="00816704">
        <w:rPr>
          <w:rFonts w:ascii="TH SarabunIT๙" w:eastAsia="Calibri" w:hAnsi="TH SarabunIT๙"/>
          <w:spacing w:val="-6"/>
          <w:sz w:val="32"/>
        </w:rPr>
        <w:t>: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ชนิดของสารเสพติดขึ้นอยู่กับขอบเขตของการบริการ แต่ละสถานฟื้นฟูฯ</w:t>
      </w:r>
      <w:r>
        <w:rPr>
          <w:rFonts w:ascii="TH SarabunIT๙" w:eastAsia="Calibri" w:hAnsi="TH SarabunIT๙"/>
          <w:spacing w:val="-6"/>
          <w:sz w:val="32"/>
        </w:rPr>
        <w:t xml:space="preserve"> </w:t>
      </w:r>
    </w:p>
    <w:p w14:paraId="3DB4792E" w14:textId="77777777" w:rsidR="00967212" w:rsidRPr="00E3231A" w:rsidRDefault="00967212" w:rsidP="00967212">
      <w:pPr>
        <w:spacing w:after="120" w:line="240" w:lineRule="auto"/>
        <w:rPr>
          <w:rFonts w:ascii="TH SarabunIT๙" w:eastAsia="Calibri" w:hAnsi="TH SarabunIT๙"/>
          <w:spacing w:val="-4"/>
          <w:sz w:val="32"/>
          <w: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9"/>
        <w:gridCol w:w="4569"/>
      </w:tblGrid>
      <w:tr w:rsidR="00967212" w:rsidRPr="00816704" w14:paraId="50D9A30A" w14:textId="77777777" w:rsidTr="00AB6E1D">
        <w:trPr>
          <w:tblHeader/>
          <w:jc w:val="center"/>
        </w:trPr>
        <w:tc>
          <w:tcPr>
            <w:tcW w:w="2627" w:type="pct"/>
          </w:tcPr>
          <w:p w14:paraId="4F99BD84" w14:textId="77777777" w:rsidR="00967212" w:rsidRPr="00816704" w:rsidRDefault="00967212" w:rsidP="00AB6E1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ordia New" w:hAnsi="TH SarabunIT๙"/>
                <w:b/>
                <w:bCs/>
                <w:sz w:val="32"/>
                <w:cs/>
              </w:rPr>
              <w:t>ปัญหาที่พบ</w:t>
            </w:r>
          </w:p>
        </w:tc>
        <w:tc>
          <w:tcPr>
            <w:tcW w:w="2373" w:type="pct"/>
          </w:tcPr>
          <w:p w14:paraId="580848B1" w14:textId="77777777" w:rsidR="00967212" w:rsidRPr="00816704" w:rsidRDefault="00967212" w:rsidP="00AB6E1D">
            <w:pPr>
              <w:spacing w:after="0" w:line="240" w:lineRule="auto"/>
              <w:jc w:val="center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การปรับปรุงและผลลัพธ์ที่เกิดขึ้น</w:t>
            </w:r>
          </w:p>
        </w:tc>
      </w:tr>
      <w:tr w:rsidR="00967212" w:rsidRPr="00816704" w14:paraId="62797D18" w14:textId="77777777" w:rsidTr="00AB6E1D">
        <w:trPr>
          <w:trHeight w:val="393"/>
          <w:tblHeader/>
          <w:jc w:val="center"/>
        </w:trPr>
        <w:tc>
          <w:tcPr>
            <w:tcW w:w="2627" w:type="pct"/>
          </w:tcPr>
          <w:p w14:paraId="48509052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373" w:type="pct"/>
          </w:tcPr>
          <w:p w14:paraId="55BD83E3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  <w:tr w:rsidR="00967212" w:rsidRPr="00816704" w14:paraId="547C0B36" w14:textId="77777777" w:rsidTr="00AB6E1D">
        <w:trPr>
          <w:trHeight w:val="427"/>
          <w:tblHeader/>
          <w:jc w:val="center"/>
        </w:trPr>
        <w:tc>
          <w:tcPr>
            <w:tcW w:w="2627" w:type="pct"/>
          </w:tcPr>
          <w:p w14:paraId="69C0F58E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373" w:type="pct"/>
          </w:tcPr>
          <w:p w14:paraId="2A9941BF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</w:tbl>
    <w:p w14:paraId="35C6F3C1" w14:textId="77777777" w:rsidR="00967212" w:rsidRDefault="00967212" w:rsidP="00967212">
      <w:pPr>
        <w:spacing w:after="0" w:line="240" w:lineRule="auto"/>
        <w:ind w:left="720"/>
        <w:rPr>
          <w:rFonts w:ascii="TH SarabunIT๙" w:eastAsia="Calibri" w:hAnsi="TH SarabunIT๙"/>
          <w:spacing w:val="-16"/>
          <w:sz w:val="32"/>
        </w:rPr>
      </w:pPr>
      <w:r>
        <w:rPr>
          <w:rFonts w:ascii="TH SarabunIT๙" w:eastAsia="Calibri" w:hAnsi="TH SarabunIT๙"/>
          <w:spacing w:val="-16"/>
          <w:sz w:val="32"/>
        </w:rPr>
        <w:br w:type="page"/>
      </w:r>
    </w:p>
    <w:p w14:paraId="2C82047D" w14:textId="60269E89" w:rsidR="00967212" w:rsidRPr="00335A82" w:rsidRDefault="00335A82" w:rsidP="00967212">
      <w:pPr>
        <w:tabs>
          <w:tab w:val="left" w:pos="1276"/>
        </w:tabs>
        <w:spacing w:before="120" w:after="120" w:line="240" w:lineRule="auto"/>
        <w:rPr>
          <w:rFonts w:ascii="TH SarabunIT๙" w:eastAsia="Cordia New" w:hAnsi="TH SarabunIT๙"/>
          <w:sz w:val="32"/>
          <w:cs/>
        </w:rPr>
      </w:pPr>
      <w:r>
        <w:rPr>
          <w:rFonts w:ascii="TH SarabunIT๙" w:eastAsia="Calibri" w:hAnsi="TH SarabunIT๙" w:hint="cs"/>
          <w:sz w:val="32"/>
          <w:cs/>
        </w:rPr>
        <w:lastRenderedPageBreak/>
        <w:t xml:space="preserve">                </w:t>
      </w:r>
      <w:r w:rsidR="00967212" w:rsidRPr="00816704">
        <w:rPr>
          <w:rFonts w:ascii="TH SarabunIT๙" w:eastAsia="Calibri" w:hAnsi="TH SarabunIT๙"/>
          <w:sz w:val="32"/>
          <w:cs/>
        </w:rPr>
        <w:t>(๒)</w:t>
      </w:r>
      <w:r w:rsidR="00967212">
        <w:rPr>
          <w:rFonts w:ascii="TH SarabunIT๙" w:eastAsia="Calibri" w:hAnsi="TH SarabunIT๙" w:hint="cs"/>
          <w:sz w:val="32"/>
          <w:cs/>
        </w:rPr>
        <w:t xml:space="preserve"> </w:t>
      </w:r>
      <w:r w:rsidR="000A4273">
        <w:rPr>
          <w:rFonts w:ascii="TH SarabunIT๙" w:eastAsia="Calibri" w:hAnsi="TH SarabunIT๙" w:hint="cs"/>
          <w:sz w:val="32"/>
          <w:cs/>
        </w:rPr>
        <w:t>ร้อยละของผู้ป่วยยาและสารเสพติด</w:t>
      </w:r>
      <w:r w:rsidR="00967212" w:rsidRPr="00816704">
        <w:rPr>
          <w:rFonts w:ascii="TH SarabunIT๙" w:eastAsia="Cordia New" w:hAnsi="TH SarabunIT๙"/>
          <w:sz w:val="32"/>
          <w:cs/>
        </w:rPr>
        <w:t>ไม่เสพติดซ้ำต่อเนื่อง</w:t>
      </w:r>
      <w:r w:rsidR="00967212">
        <w:rPr>
          <w:rFonts w:ascii="TH SarabunIT๙" w:eastAsia="Cordia New" w:hAnsi="TH SarabunIT๙" w:hint="cs"/>
          <w:sz w:val="32"/>
          <w:cs/>
        </w:rPr>
        <w:t xml:space="preserve"> </w:t>
      </w:r>
      <w:r w:rsidR="00967212" w:rsidRPr="00816704">
        <w:rPr>
          <w:rFonts w:ascii="TH SarabunIT๙" w:eastAsia="Cordia New" w:hAnsi="TH SarabunIT๙"/>
          <w:sz w:val="32"/>
          <w:cs/>
        </w:rPr>
        <w:t>๓ เดือน</w:t>
      </w:r>
      <w:r w:rsidR="00967212">
        <w:rPr>
          <w:rFonts w:ascii="TH SarabunIT๙" w:eastAsia="Cordia New" w:hAnsi="TH SarabunIT๙" w:hint="cs"/>
          <w:sz w:val="32"/>
          <w:cs/>
        </w:rPr>
        <w:t xml:space="preserve"> </w:t>
      </w:r>
      <w:r w:rsidR="00967212" w:rsidRPr="00816704">
        <w:rPr>
          <w:rFonts w:ascii="TH SarabunIT๙" w:eastAsia="Cordia New" w:hAnsi="TH SarabunIT๙"/>
          <w:sz w:val="32"/>
          <w:cs/>
        </w:rPr>
        <w:t>หลังจำหน่ายจากการบำบัดฟื้นฟูสมรรถภาพ</w:t>
      </w:r>
      <w:r w:rsidR="00967212">
        <w:rPr>
          <w:rFonts w:ascii="TH SarabunIT๙" w:eastAsia="Cordia New" w:hAnsi="TH SarabunIT๙" w:hint="cs"/>
          <w:sz w:val="32"/>
          <w:cs/>
        </w:rPr>
        <w:t xml:space="preserve"> </w:t>
      </w:r>
      <w:r w:rsidR="00967212" w:rsidRPr="00816704">
        <w:rPr>
          <w:rFonts w:ascii="TH SarabunIT๙" w:eastAsia="Calibri" w:hAnsi="TH SarabunIT๙"/>
          <w:sz w:val="32"/>
          <w:cs/>
        </w:rPr>
        <w:t>(</w:t>
      </w:r>
      <w:r w:rsidR="0099476D">
        <w:rPr>
          <w:rFonts w:ascii="TH SarabunIT๙" w:eastAsia="Calibri" w:hAnsi="TH SarabunIT๙"/>
          <w:sz w:val="32"/>
        </w:rPr>
        <w:t>r</w:t>
      </w:r>
      <w:r w:rsidR="00967212" w:rsidRPr="00816704">
        <w:rPr>
          <w:rFonts w:ascii="TH SarabunIT๙" w:eastAsia="Calibri" w:hAnsi="TH SarabunIT๙"/>
          <w:sz w:val="32"/>
        </w:rPr>
        <w:t>emission rate</w:t>
      </w:r>
      <w:r w:rsidR="00967212" w:rsidRPr="00816704">
        <w:rPr>
          <w:rFonts w:ascii="TH SarabunIT๙" w:eastAsia="Calibri" w:hAnsi="TH SarabunIT๙"/>
          <w:sz w:val="32"/>
          <w:cs/>
        </w:rPr>
        <w:t>)</w:t>
      </w:r>
      <w:r w:rsidR="00967212">
        <w:rPr>
          <w:rFonts w:ascii="TH SarabunIT๙" w:eastAsia="Calibri" w:hAnsi="TH SarabunIT๙"/>
          <w:sz w:val="32"/>
        </w:rPr>
        <w:t xml:space="preserve"> </w:t>
      </w:r>
      <w:r w:rsidR="00E1626F">
        <w:rPr>
          <w:rFonts w:ascii="TH SarabunIT๙" w:eastAsia="Cordia New" w:hAnsi="TH SarabunIT๙"/>
          <w:sz w:val="32"/>
        </w:rPr>
        <w:t xml:space="preserve"> </w:t>
      </w:r>
      <w:r w:rsidR="00E1626F">
        <w:rPr>
          <w:rFonts w:ascii="TH SarabunIT๙" w:eastAsia="Cordia New" w:hAnsi="TH SarabunIT๙" w:hint="cs"/>
          <w:sz w:val="32"/>
          <w:cs/>
        </w:rPr>
        <w:t xml:space="preserve">(ถ้ามี)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9"/>
        <w:gridCol w:w="1841"/>
        <w:gridCol w:w="846"/>
        <w:gridCol w:w="943"/>
        <w:gridCol w:w="718"/>
        <w:gridCol w:w="846"/>
        <w:gridCol w:w="943"/>
        <w:gridCol w:w="712"/>
        <w:gridCol w:w="846"/>
        <w:gridCol w:w="945"/>
        <w:gridCol w:w="699"/>
      </w:tblGrid>
      <w:tr w:rsidR="00967212" w:rsidRPr="00816704" w14:paraId="5FF99A9E" w14:textId="77777777" w:rsidTr="00E3231A">
        <w:trPr>
          <w:tblHeader/>
          <w:jc w:val="center"/>
        </w:trPr>
        <w:tc>
          <w:tcPr>
            <w:tcW w:w="1112" w:type="pct"/>
            <w:gridSpan w:val="2"/>
            <w:vMerge w:val="restart"/>
            <w:vAlign w:val="center"/>
          </w:tcPr>
          <w:p w14:paraId="12F2ECEE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ชนิดของสารเสพติด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/</w:t>
            </w: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จำแนกประเภท</w:t>
            </w:r>
          </w:p>
        </w:tc>
        <w:tc>
          <w:tcPr>
            <w:tcW w:w="1300" w:type="pct"/>
            <w:gridSpan w:val="3"/>
          </w:tcPr>
          <w:p w14:paraId="0C781ECF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97" w:type="pct"/>
            <w:gridSpan w:val="3"/>
          </w:tcPr>
          <w:p w14:paraId="7742B573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91" w:type="pct"/>
            <w:gridSpan w:val="3"/>
          </w:tcPr>
          <w:p w14:paraId="5537FD34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</w:tr>
      <w:tr w:rsidR="00967212" w:rsidRPr="00816704" w14:paraId="7A24D280" w14:textId="77777777" w:rsidTr="00E3231A">
        <w:trPr>
          <w:tblHeader/>
          <w:jc w:val="center"/>
        </w:trPr>
        <w:tc>
          <w:tcPr>
            <w:tcW w:w="1112" w:type="pct"/>
            <w:gridSpan w:val="2"/>
            <w:vMerge/>
          </w:tcPr>
          <w:p w14:paraId="05AD7A5E" w14:textId="77777777" w:rsidR="00967212" w:rsidRPr="004F165A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431" w:type="pct"/>
          </w:tcPr>
          <w:p w14:paraId="6B3C08E4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 ตั้งแต่ 3 เดือน</w:t>
            </w:r>
          </w:p>
          <w:p w14:paraId="792DFB20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ขึ้นไป</w:t>
            </w:r>
          </w:p>
          <w:p w14:paraId="7407F4D5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</w:rPr>
              <w:t>(B)</w:t>
            </w:r>
          </w:p>
        </w:tc>
        <w:tc>
          <w:tcPr>
            <w:tcW w:w="493" w:type="pct"/>
          </w:tcPr>
          <w:p w14:paraId="7048731B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10"/>
                <w:sz w:val="28"/>
                <w:szCs w:val="28"/>
                <w:cs/>
              </w:rPr>
              <w:t>จำนวนผู้ป่วยที่จำหน่าย</w:t>
            </w: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จากการบำบัดแล้วหยุด</w:t>
            </w:r>
          </w:p>
          <w:p w14:paraId="2674CA05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เสพต่อ</w:t>
            </w:r>
          </w:p>
          <w:p w14:paraId="6976FB5A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เนื่อง ๓ เดือน</w:t>
            </w:r>
            <w:r w:rsidRPr="00335A82">
              <w:rPr>
                <w:rFonts w:eastAsia="Sarabun"/>
                <w:b/>
                <w:bCs/>
                <w:spacing w:val="-10"/>
                <w:sz w:val="28"/>
                <w:szCs w:val="28"/>
              </w:rPr>
              <w:t xml:space="preserve"> (A)</w:t>
            </w:r>
          </w:p>
        </w:tc>
        <w:tc>
          <w:tcPr>
            <w:tcW w:w="375" w:type="pct"/>
            <w:shd w:val="clear" w:color="auto" w:fill="F7F7F7"/>
          </w:tcPr>
          <w:p w14:paraId="1495AE39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ร้อยละ     (</w:t>
            </w: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</w:rPr>
              <w:t xml:space="preserve">A/B × </w:t>
            </w: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๑๐๐)</w:t>
            </w:r>
          </w:p>
        </w:tc>
        <w:tc>
          <w:tcPr>
            <w:tcW w:w="431" w:type="pct"/>
          </w:tcPr>
          <w:p w14:paraId="4D498438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 ตั้งแต่ 3 เดือน</w:t>
            </w:r>
          </w:p>
          <w:p w14:paraId="18622513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ขึ้นไป</w:t>
            </w:r>
          </w:p>
          <w:p w14:paraId="0834FD62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</w:rPr>
              <w:t>(B)</w:t>
            </w:r>
          </w:p>
        </w:tc>
        <w:tc>
          <w:tcPr>
            <w:tcW w:w="493" w:type="pct"/>
          </w:tcPr>
          <w:p w14:paraId="73E943E8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10"/>
                <w:sz w:val="28"/>
                <w:szCs w:val="28"/>
                <w:cs/>
              </w:rPr>
              <w:t>จำนวนผู้ป่วยที่จำหน่าย</w:t>
            </w: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จากการบำบัดแล้วหยุด</w:t>
            </w:r>
          </w:p>
          <w:p w14:paraId="56DF1B08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เสพต่อ</w:t>
            </w:r>
          </w:p>
          <w:p w14:paraId="481CF692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เนื่อง ๓ เดือน</w:t>
            </w:r>
            <w:r w:rsidRPr="00335A82">
              <w:rPr>
                <w:rFonts w:eastAsia="Sarabun"/>
                <w:b/>
                <w:bCs/>
                <w:spacing w:val="-10"/>
                <w:sz w:val="28"/>
                <w:szCs w:val="28"/>
              </w:rPr>
              <w:t xml:space="preserve"> (A)</w:t>
            </w:r>
          </w:p>
        </w:tc>
        <w:tc>
          <w:tcPr>
            <w:tcW w:w="373" w:type="pct"/>
            <w:shd w:val="clear" w:color="auto" w:fill="F7F7F7"/>
          </w:tcPr>
          <w:p w14:paraId="1A2C11C3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ร้อยละ     (</w:t>
            </w: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</w:rPr>
              <w:t xml:space="preserve">A/B × </w:t>
            </w: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๑๐๐)</w:t>
            </w:r>
          </w:p>
        </w:tc>
        <w:tc>
          <w:tcPr>
            <w:tcW w:w="431" w:type="pct"/>
          </w:tcPr>
          <w:p w14:paraId="27B22DB3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จำนวนผู้ป่วยที่จำหน่าย ตั้งแต่ 3 เดือน</w:t>
            </w:r>
          </w:p>
          <w:p w14:paraId="798FE6EB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ขึ้นไป</w:t>
            </w:r>
          </w:p>
          <w:p w14:paraId="209ABCBC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</w:rPr>
              <w:t>(B)</w:t>
            </w:r>
          </w:p>
        </w:tc>
        <w:tc>
          <w:tcPr>
            <w:tcW w:w="494" w:type="pct"/>
          </w:tcPr>
          <w:p w14:paraId="6B473968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10"/>
                <w:sz w:val="28"/>
                <w:szCs w:val="28"/>
                <w:cs/>
              </w:rPr>
              <w:t>จำนวนผู้ป่วยที่จำหน่าย</w:t>
            </w: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จากการบำบัดแล้วหยุด</w:t>
            </w:r>
          </w:p>
          <w:p w14:paraId="26724511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เสพต่อ</w:t>
            </w:r>
          </w:p>
          <w:p w14:paraId="08D06170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35A82">
              <w:rPr>
                <w:rFonts w:eastAsia="Calibri"/>
                <w:b/>
                <w:bCs/>
                <w:spacing w:val="-10"/>
                <w:sz w:val="28"/>
                <w:szCs w:val="28"/>
                <w:cs/>
              </w:rPr>
              <w:t>เนื่อง ๓ เดือน</w:t>
            </w:r>
            <w:r w:rsidRPr="00335A82">
              <w:rPr>
                <w:rFonts w:eastAsia="Sarabun"/>
                <w:b/>
                <w:bCs/>
                <w:spacing w:val="-10"/>
                <w:sz w:val="28"/>
                <w:szCs w:val="28"/>
              </w:rPr>
              <w:t xml:space="preserve"> (A)</w:t>
            </w:r>
          </w:p>
        </w:tc>
        <w:tc>
          <w:tcPr>
            <w:tcW w:w="366" w:type="pct"/>
            <w:shd w:val="clear" w:color="auto" w:fill="F7F7F7"/>
          </w:tcPr>
          <w:p w14:paraId="3D36CB5F" w14:textId="77777777" w:rsidR="00967212" w:rsidRPr="00335A82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ร้อยละ     (</w:t>
            </w: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</w:rPr>
              <w:t xml:space="preserve">A/B × </w:t>
            </w:r>
            <w:r w:rsidRPr="00335A82">
              <w:rPr>
                <w:rFonts w:eastAsia="Sarabun"/>
                <w:b/>
                <w:bCs/>
                <w:spacing w:val="-4"/>
                <w:sz w:val="28"/>
                <w:szCs w:val="28"/>
                <w:cs/>
              </w:rPr>
              <w:t>๑๐๐)</w:t>
            </w:r>
          </w:p>
        </w:tc>
      </w:tr>
      <w:tr w:rsidR="00967212" w:rsidRPr="00816704" w14:paraId="75373DD5" w14:textId="77777777" w:rsidTr="00E3231A">
        <w:trPr>
          <w:tblHeader/>
          <w:jc w:val="center"/>
        </w:trPr>
        <w:tc>
          <w:tcPr>
            <w:tcW w:w="1112" w:type="pct"/>
            <w:gridSpan w:val="2"/>
          </w:tcPr>
          <w:p w14:paraId="71AC744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u w:val="single"/>
              </w:rPr>
            </w:pP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กลุ่มผู้ใช้/ผู้เสพ (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>V2</w:t>
            </w:r>
            <w:r w:rsidRPr="00172626">
              <w:rPr>
                <w:rFonts w:eastAsia="Calibri"/>
                <w:spacing w:val="-14"/>
                <w:sz w:val="30"/>
                <w:szCs w:val="30"/>
                <w:u w:val="single"/>
              </w:rPr>
              <w:t>&lt;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>26)</w:t>
            </w:r>
          </w:p>
        </w:tc>
        <w:tc>
          <w:tcPr>
            <w:tcW w:w="431" w:type="pct"/>
          </w:tcPr>
          <w:p w14:paraId="7FF5CAB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136DCEB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76A09B1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A6AECA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305326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96BB00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734CB3C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60993B0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717A205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7B50A04D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634C1661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790366C5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31" w:type="pct"/>
          </w:tcPr>
          <w:p w14:paraId="128A841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6FAF96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453F502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8F25FD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755401D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2D67DA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69A02C1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40C84AD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5EEB134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148A635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5F22ABAC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020CF82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31" w:type="pct"/>
          </w:tcPr>
          <w:p w14:paraId="15C588E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621646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5A167C0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BA09E2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BE07CA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7E1A48B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5164639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134E03F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2FA8EE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A11B645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6B1D0FE0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4F6EF4C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31" w:type="pct"/>
          </w:tcPr>
          <w:p w14:paraId="2047183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279CFF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762D62C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633FAE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32E7FF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9EFD1B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04E238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10B643D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B557FB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772CA7F5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748A5BA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รวมกลุ่มผู้ใช้/ ผู้เสพ</w:t>
            </w:r>
          </w:p>
        </w:tc>
        <w:tc>
          <w:tcPr>
            <w:tcW w:w="431" w:type="pct"/>
            <w:shd w:val="clear" w:color="auto" w:fill="F7F7F7"/>
          </w:tcPr>
          <w:p w14:paraId="7AEA95F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14881A7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446B48A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62CFF6B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5F3839C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0B0D275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12ABEAB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685900D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98324E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4B64F100" w14:textId="77777777" w:rsidTr="00E3231A">
        <w:trPr>
          <w:tblHeader/>
          <w:jc w:val="center"/>
        </w:trPr>
        <w:tc>
          <w:tcPr>
            <w:tcW w:w="1112" w:type="pct"/>
            <w:gridSpan w:val="2"/>
          </w:tcPr>
          <w:p w14:paraId="0734589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Calibri"/>
                <w:sz w:val="30"/>
                <w:szCs w:val="30"/>
                <w:cs/>
              </w:rPr>
              <w:t>กลุ่มผู้ติด (</w:t>
            </w:r>
            <w:r w:rsidRPr="00172626">
              <w:rPr>
                <w:rFonts w:eastAsia="Calibri"/>
                <w:sz w:val="30"/>
                <w:szCs w:val="30"/>
              </w:rPr>
              <w:t xml:space="preserve">V2 </w:t>
            </w:r>
            <w:r w:rsidRPr="00172626">
              <w:rPr>
                <w:rFonts w:eastAsia="Calibri"/>
                <w:sz w:val="30"/>
                <w:szCs w:val="30"/>
                <w:u w:val="single"/>
              </w:rPr>
              <w:t>&gt;</w:t>
            </w:r>
            <w:r w:rsidRPr="00172626">
              <w:rPr>
                <w:rFonts w:eastAsia="Calibri"/>
                <w:sz w:val="30"/>
                <w:szCs w:val="30"/>
              </w:rPr>
              <w:t xml:space="preserve"> 27)</w:t>
            </w:r>
          </w:p>
        </w:tc>
        <w:tc>
          <w:tcPr>
            <w:tcW w:w="431" w:type="pct"/>
          </w:tcPr>
          <w:p w14:paraId="7E386D8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5CFB75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1CB9DEB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1A22FA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60C033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75E37EF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38A8F7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65AF8C7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1AABC9A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192B6B6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7A7E7034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FA3679C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31" w:type="pct"/>
          </w:tcPr>
          <w:p w14:paraId="1ACABB1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E783F0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1616583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724409A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7324DC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1FDF123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BCB1EB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4A668F6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5B972C7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0744B0BE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04785543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176BA975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31" w:type="pct"/>
          </w:tcPr>
          <w:p w14:paraId="1850B73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B92487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65F21A7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13EE84E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06C54F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1703C45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6913F0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D2C23E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7169EA0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097BA084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713D2F87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3554B52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31" w:type="pct"/>
          </w:tcPr>
          <w:p w14:paraId="0A377D9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0DDA5D9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0D45C2E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853B9B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F0977F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94C966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A31B19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6F761FE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21B3CAE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34372046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66C99BF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รวมกลุ่มผู้ติด</w:t>
            </w:r>
          </w:p>
        </w:tc>
        <w:tc>
          <w:tcPr>
            <w:tcW w:w="431" w:type="pct"/>
            <w:shd w:val="clear" w:color="auto" w:fill="F7F7F7"/>
          </w:tcPr>
          <w:p w14:paraId="5F70BBB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02DEB17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344B662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4B9B591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21B58D3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4CF64F5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204F965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2846CB7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EF766F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20B0925D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41DDFCE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รวมผู้ป่วยยาเสพติด</w:t>
            </w:r>
          </w:p>
        </w:tc>
        <w:tc>
          <w:tcPr>
            <w:tcW w:w="431" w:type="pct"/>
            <w:shd w:val="clear" w:color="auto" w:fill="F7F7F7"/>
          </w:tcPr>
          <w:p w14:paraId="7C3B7A0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10C5A8D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09EB772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294709B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254C25D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7555899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6D8B6A4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1879D1B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146FD0F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6B0AB497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30EBAC37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C3A76D2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กัญชา</w:t>
            </w:r>
          </w:p>
        </w:tc>
        <w:tc>
          <w:tcPr>
            <w:tcW w:w="431" w:type="pct"/>
          </w:tcPr>
          <w:p w14:paraId="49ED430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2E30931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1886F03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BBAE75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1C49E1A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59619BF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10A9B26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592D87B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42BD163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56E735F1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14BEF8EC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7D603725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กระท่อม</w:t>
            </w:r>
          </w:p>
        </w:tc>
        <w:tc>
          <w:tcPr>
            <w:tcW w:w="431" w:type="pct"/>
          </w:tcPr>
          <w:p w14:paraId="6F30763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134B5F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4E347F7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F0A084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EECCA7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6D20DB7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08FB3E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43F578C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B26B47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1C3989A4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7F0D352A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38BD8B90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บุหรี่</w:t>
            </w:r>
          </w:p>
        </w:tc>
        <w:tc>
          <w:tcPr>
            <w:tcW w:w="431" w:type="pct"/>
          </w:tcPr>
          <w:p w14:paraId="5A9FDE2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21ADCB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1B91D15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419ACC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28075AB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D30E0D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172DC22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517E91F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7FB34A6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6F253642" w14:textId="77777777" w:rsidTr="00E3231A">
        <w:trPr>
          <w:tblHeader/>
          <w:jc w:val="center"/>
        </w:trPr>
        <w:tc>
          <w:tcPr>
            <w:tcW w:w="153" w:type="pct"/>
            <w:tcBorders>
              <w:right w:val="nil"/>
            </w:tcBorders>
          </w:tcPr>
          <w:p w14:paraId="66620BC1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A69C746" w14:textId="77777777" w:rsidR="00967212" w:rsidRPr="00172626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สุรา</w:t>
            </w:r>
          </w:p>
        </w:tc>
        <w:tc>
          <w:tcPr>
            <w:tcW w:w="431" w:type="pct"/>
          </w:tcPr>
          <w:p w14:paraId="270EB24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79DB270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67766AA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4E65A6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42774D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08BB32C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1096E23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7722CF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4234657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967212" w:rsidRPr="00816704" w14:paraId="71B455D0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019F6C6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รวมผู้ป่วยยาและ</w:t>
            </w:r>
          </w:p>
          <w:p w14:paraId="5C0D760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สารเสพติด(ทั้งหมด)</w:t>
            </w:r>
          </w:p>
        </w:tc>
        <w:tc>
          <w:tcPr>
            <w:tcW w:w="431" w:type="pct"/>
            <w:shd w:val="clear" w:color="auto" w:fill="F7F7F7"/>
          </w:tcPr>
          <w:p w14:paraId="0B755AD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302996F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5" w:type="pct"/>
            <w:shd w:val="clear" w:color="auto" w:fill="F7F7F7"/>
          </w:tcPr>
          <w:p w14:paraId="4691141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46BC7D1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4817A0D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4D81340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70B538D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73539E6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69F1862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</w:tbl>
    <w:p w14:paraId="2E4D0FFD" w14:textId="77777777" w:rsidR="00E3231A" w:rsidRDefault="00E3231A" w:rsidP="00E3231A">
      <w:pPr>
        <w:spacing w:after="120" w:line="240" w:lineRule="auto"/>
        <w:rPr>
          <w:rFonts w:ascii="TH SarabunIT๙" w:eastAsia="Calibri" w:hAnsi="TH SarabunIT๙"/>
          <w:spacing w:val="-6"/>
          <w:sz w:val="32"/>
        </w:rPr>
      </w:pPr>
      <w:r w:rsidRPr="00816704">
        <w:rPr>
          <w:rFonts w:ascii="TH SarabunIT๙" w:eastAsia="Calibri" w:hAnsi="TH SarabunIT๙"/>
          <w:b/>
          <w:bCs/>
          <w:spacing w:val="-6"/>
          <w:sz w:val="32"/>
          <w:cs/>
        </w:rPr>
        <w:t>หมายเหตุ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</w:t>
      </w:r>
      <w:r w:rsidRPr="00816704">
        <w:rPr>
          <w:rFonts w:ascii="TH SarabunIT๙" w:eastAsia="Calibri" w:hAnsi="TH SarabunIT๙"/>
          <w:spacing w:val="-6"/>
          <w:sz w:val="32"/>
        </w:rPr>
        <w:t>: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ชนิดของสารเสพติดขึ้นอยู่กับขอบเขตของการบริการ แต่ละสถานฟื้นฟูฯ</w:t>
      </w:r>
      <w:r>
        <w:rPr>
          <w:rFonts w:ascii="TH SarabunIT๙" w:eastAsia="Calibri" w:hAnsi="TH SarabunIT๙"/>
          <w:spacing w:val="-6"/>
          <w:sz w:val="32"/>
        </w:rPr>
        <w:t xml:space="preserve"> </w:t>
      </w:r>
    </w:p>
    <w:p w14:paraId="5D6B2776" w14:textId="77777777" w:rsidR="00967212" w:rsidRPr="00E3231A" w:rsidRDefault="00967212" w:rsidP="00967212">
      <w:pPr>
        <w:spacing w:after="120" w:line="240" w:lineRule="auto"/>
        <w:rPr>
          <w:rFonts w:ascii="TH SarabunIT๙" w:eastAsia="Calibri" w:hAnsi="TH SarabunIT๙"/>
          <w:spacing w:val="-6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5059"/>
      </w:tblGrid>
      <w:tr w:rsidR="00967212" w:rsidRPr="00816704" w14:paraId="6B7B640F" w14:textId="77777777" w:rsidTr="00AB6E1D">
        <w:trPr>
          <w:tblHeader/>
          <w:jc w:val="center"/>
        </w:trPr>
        <w:tc>
          <w:tcPr>
            <w:tcW w:w="2373" w:type="pct"/>
          </w:tcPr>
          <w:p w14:paraId="72D5CFCD" w14:textId="77777777" w:rsidR="00967212" w:rsidRPr="00816704" w:rsidRDefault="00967212" w:rsidP="00AB6E1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ordia New" w:hAnsi="TH SarabunIT๙"/>
                <w:b/>
                <w:bCs/>
                <w:sz w:val="32"/>
                <w:cs/>
              </w:rPr>
              <w:t>ปัญหาที่พบ</w:t>
            </w:r>
          </w:p>
        </w:tc>
        <w:tc>
          <w:tcPr>
            <w:tcW w:w="2627" w:type="pct"/>
          </w:tcPr>
          <w:p w14:paraId="0F91E7EF" w14:textId="77777777" w:rsidR="00967212" w:rsidRPr="00816704" w:rsidRDefault="00967212" w:rsidP="00AB6E1D">
            <w:pPr>
              <w:spacing w:after="0" w:line="240" w:lineRule="auto"/>
              <w:jc w:val="center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การปรับปรุงและผลลัพธ์ที่เกิดขึ้น</w:t>
            </w:r>
          </w:p>
        </w:tc>
      </w:tr>
      <w:tr w:rsidR="00967212" w:rsidRPr="00816704" w14:paraId="484A91C4" w14:textId="77777777" w:rsidTr="00AB6E1D">
        <w:trPr>
          <w:trHeight w:val="393"/>
          <w:tblHeader/>
          <w:jc w:val="center"/>
        </w:trPr>
        <w:tc>
          <w:tcPr>
            <w:tcW w:w="2373" w:type="pct"/>
          </w:tcPr>
          <w:p w14:paraId="77BA820A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27" w:type="pct"/>
          </w:tcPr>
          <w:p w14:paraId="491BBDBB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  <w:tr w:rsidR="00967212" w:rsidRPr="00816704" w14:paraId="09742FE1" w14:textId="77777777" w:rsidTr="00AB6E1D">
        <w:trPr>
          <w:trHeight w:val="427"/>
          <w:tblHeader/>
          <w:jc w:val="center"/>
        </w:trPr>
        <w:tc>
          <w:tcPr>
            <w:tcW w:w="2373" w:type="pct"/>
          </w:tcPr>
          <w:p w14:paraId="6FC6D614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27" w:type="pct"/>
          </w:tcPr>
          <w:p w14:paraId="3A0FC137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</w:tbl>
    <w:p w14:paraId="501E9844" w14:textId="77777777" w:rsidR="00E1626F" w:rsidRDefault="00E1626F" w:rsidP="00E1626F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</w:rPr>
      </w:pPr>
    </w:p>
    <w:p w14:paraId="4295F30D" w14:textId="77777777" w:rsidR="00E1626F" w:rsidRDefault="00E1626F" w:rsidP="00E1626F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</w:rPr>
      </w:pPr>
    </w:p>
    <w:p w14:paraId="690A62B5" w14:textId="77777777" w:rsidR="00E1626F" w:rsidRDefault="00E1626F" w:rsidP="00E1626F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</w:rPr>
      </w:pPr>
    </w:p>
    <w:p w14:paraId="2F137B59" w14:textId="77777777" w:rsidR="00E1626F" w:rsidRDefault="00E1626F" w:rsidP="00E1626F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</w:rPr>
      </w:pPr>
    </w:p>
    <w:p w14:paraId="7421E908" w14:textId="77777777" w:rsidR="00E1626F" w:rsidRDefault="00E1626F" w:rsidP="00E1626F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</w:rPr>
      </w:pPr>
    </w:p>
    <w:p w14:paraId="561FA651" w14:textId="4FDBBE23" w:rsidR="00967212" w:rsidRPr="00E1626F" w:rsidRDefault="00E1626F" w:rsidP="00E1626F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</w:rPr>
      </w:pPr>
      <w:r>
        <w:rPr>
          <w:rFonts w:ascii="TH SarabunIT๙" w:eastAsia="Sarabun" w:hAnsi="TH SarabunIT๙"/>
          <w:sz w:val="32"/>
        </w:rPr>
        <w:lastRenderedPageBreak/>
        <w:tab/>
      </w:r>
      <w:r>
        <w:rPr>
          <w:rFonts w:ascii="TH SarabunIT๙" w:eastAsia="Sarabun" w:hAnsi="TH SarabunIT๙"/>
          <w:sz w:val="32"/>
        </w:rPr>
        <w:tab/>
      </w:r>
      <w:r w:rsidR="00967212" w:rsidRPr="00816704">
        <w:rPr>
          <w:rFonts w:ascii="TH SarabunIT๙" w:eastAsia="Calibri" w:hAnsi="TH SarabunIT๙"/>
          <w:sz w:val="32"/>
          <w:cs/>
        </w:rPr>
        <w:t>(</w:t>
      </w:r>
      <w:r w:rsidR="0061093F">
        <w:rPr>
          <w:rFonts w:ascii="TH SarabunIT๙" w:eastAsia="Calibri" w:hAnsi="TH SarabunIT๙" w:hint="cs"/>
          <w:spacing w:val="-10"/>
          <w:sz w:val="32"/>
          <w:cs/>
        </w:rPr>
        <w:t>3</w:t>
      </w:r>
      <w:r w:rsidR="00967212" w:rsidRPr="00816704">
        <w:rPr>
          <w:rFonts w:ascii="TH SarabunIT๙" w:eastAsia="Calibri" w:hAnsi="TH SarabunIT๙"/>
          <w:spacing w:val="-10"/>
          <w:sz w:val="32"/>
          <w:cs/>
        </w:rPr>
        <w:t>)</w:t>
      </w:r>
      <w:r w:rsidR="00967212" w:rsidRPr="00816704">
        <w:rPr>
          <w:rFonts w:ascii="TH SarabunIT๙" w:eastAsia="Calibri" w:hAnsi="TH SarabunIT๙"/>
          <w:spacing w:val="-10"/>
          <w:sz w:val="32"/>
        </w:rPr>
        <w:t xml:space="preserve"> </w:t>
      </w:r>
      <w:r w:rsidR="0099476D">
        <w:rPr>
          <w:rFonts w:ascii="TH SarabunIT๙" w:eastAsia="Calibri" w:hAnsi="TH SarabunIT๙" w:hint="cs"/>
          <w:spacing w:val="-10"/>
          <w:sz w:val="32"/>
          <w:cs/>
        </w:rPr>
        <w:t>ร้อยละของผู้ป่วยยาและสารเสพติดเข้าสู่กระบวนการบำบัดฟื้นฟูฯ ได้รับการดูแลอย่างมีคุณภาพต่อเนื่องจนถึงการ</w:t>
      </w:r>
      <w:r w:rsidR="00967212" w:rsidRPr="00816704">
        <w:rPr>
          <w:rFonts w:ascii="TH SarabunIT๙" w:eastAsia="Calibri" w:hAnsi="TH SarabunIT๙"/>
          <w:spacing w:val="-10"/>
          <w:sz w:val="32"/>
          <w:cs/>
        </w:rPr>
        <w:t xml:space="preserve">ติดตาม ๑ ปี  </w:t>
      </w:r>
      <w:r w:rsidR="00967212" w:rsidRPr="00816704">
        <w:rPr>
          <w:rFonts w:ascii="TH SarabunIT๙" w:eastAsia="Cordia New" w:hAnsi="TH SarabunIT๙"/>
          <w:sz w:val="32"/>
          <w:cs/>
        </w:rPr>
        <w:t>(</w:t>
      </w:r>
      <w:r w:rsidR="00967212" w:rsidRPr="00816704">
        <w:rPr>
          <w:rFonts w:ascii="TH SarabunIT๙" w:eastAsia="Cordia New" w:hAnsi="TH SarabunIT๙"/>
          <w:sz w:val="32"/>
        </w:rPr>
        <w:t>Retention</w:t>
      </w:r>
      <w:r w:rsidR="00967212" w:rsidRPr="00816704">
        <w:rPr>
          <w:rFonts w:ascii="TH SarabunIT๙" w:eastAsia="Cordia New" w:hAnsi="TH SarabunIT๙"/>
          <w:sz w:val="32"/>
          <w:cs/>
        </w:rPr>
        <w:t xml:space="preserve"> </w:t>
      </w:r>
      <w:r w:rsidR="00967212" w:rsidRPr="00816704">
        <w:rPr>
          <w:rFonts w:ascii="TH SarabunIT๙" w:eastAsia="Cordia New" w:hAnsi="TH SarabunIT๙"/>
          <w:sz w:val="32"/>
        </w:rPr>
        <w:t>Rate</w:t>
      </w:r>
      <w:r w:rsidR="00967212" w:rsidRPr="00816704">
        <w:rPr>
          <w:rFonts w:ascii="TH SarabunIT๙" w:eastAsia="Cordia New" w:hAnsi="TH SarabunIT๙"/>
          <w:sz w:val="32"/>
          <w:cs/>
        </w:rPr>
        <w:t>)</w:t>
      </w:r>
    </w:p>
    <w:p w14:paraId="173C65CB" w14:textId="7DF21207" w:rsidR="00967212" w:rsidRPr="00816704" w:rsidRDefault="00967212" w:rsidP="00967212">
      <w:pPr>
        <w:spacing w:after="0" w:line="240" w:lineRule="auto"/>
        <w:rPr>
          <w:rFonts w:ascii="TH SarabunIT๙" w:eastAsia="Calibri" w:hAnsi="TH SarabunIT๙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1528"/>
        <w:gridCol w:w="912"/>
        <w:gridCol w:w="912"/>
        <w:gridCol w:w="802"/>
        <w:gridCol w:w="912"/>
        <w:gridCol w:w="912"/>
        <w:gridCol w:w="802"/>
        <w:gridCol w:w="912"/>
        <w:gridCol w:w="912"/>
        <w:gridCol w:w="802"/>
      </w:tblGrid>
      <w:tr w:rsidR="00967212" w:rsidRPr="00816704" w14:paraId="34869023" w14:textId="77777777" w:rsidTr="0095314A">
        <w:trPr>
          <w:tblHeader/>
          <w:jc w:val="center"/>
        </w:trPr>
        <w:tc>
          <w:tcPr>
            <w:tcW w:w="1126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319D399" w14:textId="77777777" w:rsidR="00967212" w:rsidRPr="004D4A8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D4A83">
              <w:rPr>
                <w:rFonts w:eastAsia="Sarabun"/>
                <w:b/>
                <w:bCs/>
                <w:sz w:val="30"/>
                <w:szCs w:val="30"/>
                <w:cs/>
              </w:rPr>
              <w:t>ชนิดของสารเสพติด</w:t>
            </w:r>
            <w:r w:rsidRPr="004D4A83">
              <w:rPr>
                <w:rFonts w:eastAsia="Sarabun"/>
                <w:b/>
                <w:bCs/>
                <w:sz w:val="30"/>
                <w:szCs w:val="30"/>
              </w:rPr>
              <w:t>/</w:t>
            </w:r>
            <w:r w:rsidRPr="004D4A83">
              <w:rPr>
                <w:rFonts w:eastAsia="Sarabun"/>
                <w:b/>
                <w:bCs/>
                <w:sz w:val="30"/>
                <w:szCs w:val="30"/>
                <w:cs/>
              </w:rPr>
              <w:t>จำแนกประเภท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690" w14:textId="77777777" w:rsidR="00967212" w:rsidRPr="004D4A8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D4A83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D4A83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BBB6" w14:textId="77777777" w:rsidR="00967212" w:rsidRPr="004D4A8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D4A83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D4A83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4D7" w14:textId="650C629E" w:rsidR="00967212" w:rsidRPr="004D4A83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D4A83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D4A83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</w:tr>
      <w:tr w:rsidR="00C50EF1" w:rsidRPr="00816704" w14:paraId="7C016756" w14:textId="77777777" w:rsidTr="0095314A">
        <w:trPr>
          <w:tblHeader/>
          <w:jc w:val="center"/>
        </w:trPr>
        <w:tc>
          <w:tcPr>
            <w:tcW w:w="1126" w:type="pct"/>
            <w:gridSpan w:val="2"/>
            <w:vMerge/>
            <w:tcBorders>
              <w:right w:val="single" w:sz="4" w:space="0" w:color="auto"/>
            </w:tcBorders>
          </w:tcPr>
          <w:p w14:paraId="29545513" w14:textId="77777777" w:rsidR="00C50EF1" w:rsidRPr="004F165A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ECB" w14:textId="2E055F2A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จำนวนผู้ป่วยที่จำหน่าย ทั้งหมด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(B)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8FE" w14:textId="77777777" w:rsidR="00C50EF1" w:rsidRPr="00A36186" w:rsidRDefault="00C50EF1" w:rsidP="00C50EF1">
            <w:pPr>
              <w:tabs>
                <w:tab w:val="left" w:pos="397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จำนวนผู้ป่วยที่คงอยู่ในระบบการติดตาม</w:t>
            </w:r>
          </w:p>
          <w:p w14:paraId="120AC1A8" w14:textId="1DA1B44A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 xml:space="preserve">หลังจำหน่าย ๑ ปี 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(A)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E5CD78" w14:textId="77777777" w:rsidR="00C50EF1" w:rsidRPr="00A36186" w:rsidRDefault="00C50EF1" w:rsidP="007E0819">
            <w:pPr>
              <w:shd w:val="clear" w:color="auto" w:fill="F2F2F2" w:themeFill="background1" w:themeFillShade="F2"/>
              <w:tabs>
                <w:tab w:val="left" w:pos="397"/>
              </w:tabs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ร้อยละ</w:t>
            </w:r>
          </w:p>
          <w:p w14:paraId="4708740C" w14:textId="77777777" w:rsidR="00C50EF1" w:rsidRPr="00A36186" w:rsidRDefault="00C50EF1" w:rsidP="007E0819">
            <w:pPr>
              <w:shd w:val="clear" w:color="auto" w:fill="F2F2F2" w:themeFill="background1" w:themeFillShade="F2"/>
              <w:tabs>
                <w:tab w:val="left" w:pos="397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</w:rPr>
              <w:t>[A/B</w:t>
            </w:r>
          </w:p>
          <w:p w14:paraId="41B410B0" w14:textId="2A58C927" w:rsidR="00C50EF1" w:rsidRPr="00A36186" w:rsidRDefault="00C50EF1" w:rsidP="007E0819">
            <w:pPr>
              <w:shd w:val="clear" w:color="auto" w:fill="F2F2F2" w:themeFill="background1" w:themeFillShade="F2"/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</w:rPr>
              <w:t>x</w:t>
            </w:r>
            <w:r w:rsidRPr="00A36186">
              <w:rPr>
                <w:rFonts w:eastAsia="Sarabun"/>
                <w:b/>
                <w:bCs/>
                <w:sz w:val="30"/>
                <w:szCs w:val="30"/>
                <w:shd w:val="clear" w:color="auto" w:fill="F2F2F2" w:themeFill="background1" w:themeFillShade="F2"/>
              </w:rPr>
              <w:t>10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0]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5F4" w14:textId="76062B72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จำนวนผู้ป่วยที่จำหน่าย ทั้งหมด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(B)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052" w14:textId="77777777" w:rsidR="00C50EF1" w:rsidRPr="00A36186" w:rsidRDefault="00C50EF1" w:rsidP="00C50EF1">
            <w:pPr>
              <w:tabs>
                <w:tab w:val="left" w:pos="397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จำนวนผู้ป่วยที่คงอยู่ในระบบการติดตาม</w:t>
            </w:r>
          </w:p>
          <w:p w14:paraId="1334F30D" w14:textId="3224B146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 xml:space="preserve">หลังจำหน่าย ๑ ปี 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(A)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BAC12" w14:textId="77777777" w:rsidR="00C50EF1" w:rsidRPr="00A36186" w:rsidRDefault="00C50EF1" w:rsidP="007E0819">
            <w:pPr>
              <w:shd w:val="clear" w:color="auto" w:fill="F2F2F2" w:themeFill="background1" w:themeFillShade="F2"/>
              <w:tabs>
                <w:tab w:val="left" w:pos="397"/>
              </w:tabs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ร้อยละ</w:t>
            </w:r>
          </w:p>
          <w:p w14:paraId="2B651412" w14:textId="77777777" w:rsidR="00C50EF1" w:rsidRPr="00A36186" w:rsidRDefault="00C50EF1" w:rsidP="007E0819">
            <w:pPr>
              <w:shd w:val="clear" w:color="auto" w:fill="F2F2F2" w:themeFill="background1" w:themeFillShade="F2"/>
              <w:tabs>
                <w:tab w:val="left" w:pos="397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</w:rPr>
              <w:t>[A/B</w:t>
            </w:r>
          </w:p>
          <w:p w14:paraId="715CF24A" w14:textId="5FBFAEBC" w:rsidR="00C50EF1" w:rsidRPr="00A36186" w:rsidRDefault="00C50EF1" w:rsidP="007E0819">
            <w:pPr>
              <w:shd w:val="clear" w:color="auto" w:fill="F2F2F2" w:themeFill="background1" w:themeFillShade="F2"/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shd w:val="clear" w:color="auto" w:fill="F2F2F2" w:themeFill="background1" w:themeFillShade="F2"/>
              </w:rPr>
              <w:t>x100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1A2" w14:textId="14260D21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จำนวนผู้ป่วยที่จำหน่าย ทั้งหมด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(B)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836" w14:textId="77777777" w:rsidR="00C50EF1" w:rsidRPr="00A36186" w:rsidRDefault="00C50EF1" w:rsidP="00C50EF1">
            <w:pPr>
              <w:tabs>
                <w:tab w:val="left" w:pos="397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จำนวนผู้ป่วยที่คงอยู่ในระบบการติดตาม</w:t>
            </w:r>
          </w:p>
          <w:p w14:paraId="6BA1C320" w14:textId="2689C1D1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 xml:space="preserve">หลังจำหน่าย ๑ ปี </w:t>
            </w:r>
            <w:r w:rsidRPr="00A36186">
              <w:rPr>
                <w:rFonts w:eastAsia="Sarabun"/>
                <w:b/>
                <w:bCs/>
                <w:sz w:val="30"/>
                <w:szCs w:val="30"/>
              </w:rPr>
              <w:t>(A)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BE9E3" w14:textId="77777777" w:rsidR="00C50EF1" w:rsidRPr="00A36186" w:rsidRDefault="00C50EF1" w:rsidP="00C50EF1">
            <w:pPr>
              <w:tabs>
                <w:tab w:val="left" w:pos="397"/>
              </w:tabs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  <w:cs/>
              </w:rPr>
              <w:t>ร้อยละ</w:t>
            </w:r>
          </w:p>
          <w:p w14:paraId="73489E33" w14:textId="77777777" w:rsidR="00C50EF1" w:rsidRPr="00A36186" w:rsidRDefault="00C50EF1" w:rsidP="00C50EF1">
            <w:pPr>
              <w:tabs>
                <w:tab w:val="left" w:pos="397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</w:rPr>
              <w:t>[A/B</w:t>
            </w:r>
          </w:p>
          <w:p w14:paraId="37C78335" w14:textId="43EA0ABB" w:rsidR="00C50EF1" w:rsidRPr="00A36186" w:rsidRDefault="00C50EF1" w:rsidP="00C50EF1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36186">
              <w:rPr>
                <w:rFonts w:eastAsia="Sarabun"/>
                <w:b/>
                <w:bCs/>
                <w:sz w:val="30"/>
                <w:szCs w:val="30"/>
              </w:rPr>
              <w:t>x100]</w:t>
            </w:r>
          </w:p>
        </w:tc>
      </w:tr>
      <w:tr w:rsidR="00967212" w:rsidRPr="00816704" w14:paraId="191A051B" w14:textId="77777777" w:rsidTr="0095314A">
        <w:trPr>
          <w:jc w:val="center"/>
        </w:trPr>
        <w:tc>
          <w:tcPr>
            <w:tcW w:w="1126" w:type="pct"/>
            <w:gridSpan w:val="2"/>
          </w:tcPr>
          <w:p w14:paraId="5CE63B56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u w:val="single"/>
              </w:rPr>
            </w:pPr>
            <w:r w:rsidRPr="00816704">
              <w:rPr>
                <w:rFonts w:eastAsia="Calibri"/>
                <w:spacing w:val="-14"/>
                <w:sz w:val="30"/>
                <w:szCs w:val="30"/>
                <w:cs/>
              </w:rPr>
              <w:t>กลุ่มผู้ใช้/ผู้เสพ (</w:t>
            </w:r>
            <w:r w:rsidRPr="00816704">
              <w:rPr>
                <w:rFonts w:eastAsia="Calibri"/>
                <w:spacing w:val="-14"/>
                <w:sz w:val="30"/>
                <w:szCs w:val="30"/>
              </w:rPr>
              <w:t>V2</w:t>
            </w:r>
            <w:r w:rsidRPr="00816704">
              <w:rPr>
                <w:rFonts w:eastAsia="Calibri"/>
                <w:spacing w:val="-14"/>
                <w:sz w:val="30"/>
                <w:szCs w:val="30"/>
                <w:u w:val="single"/>
              </w:rPr>
              <w:t>&lt;</w:t>
            </w:r>
            <w:r w:rsidRPr="00816704">
              <w:rPr>
                <w:rFonts w:eastAsia="Calibri"/>
                <w:spacing w:val="-14"/>
                <w:sz w:val="30"/>
                <w:szCs w:val="30"/>
              </w:rPr>
              <w:t>26)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077F3E11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377CD443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F7F7F7"/>
          </w:tcPr>
          <w:p w14:paraId="4AE7F01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3EF3B0AD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25CDA767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7F7F7"/>
          </w:tcPr>
          <w:p w14:paraId="5D9BE9FE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416C8B5E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  <w:tcBorders>
              <w:top w:val="single" w:sz="4" w:space="0" w:color="auto"/>
            </w:tcBorders>
          </w:tcPr>
          <w:p w14:paraId="7C2B63AC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7F7F7"/>
          </w:tcPr>
          <w:p w14:paraId="279BA51D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3B15F9D6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16429FCC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14F9176D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57" w:type="pct"/>
          </w:tcPr>
          <w:p w14:paraId="33045A8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4912EF00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76679EAD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003F3E39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1542CF6D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3F1C3D59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96A62BE" w14:textId="797D4F1D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415AF627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59A21BEB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6FEBBD5C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551E5D0F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08E4EBE2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57" w:type="pct"/>
          </w:tcPr>
          <w:p w14:paraId="5139F200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705CCFB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749590F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28E88258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7ADD3F9C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14DE351E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2BA873AD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786A7B07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27FEAAD0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3EF14E6D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41CC5D6B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5828BA65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816704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57" w:type="pct"/>
          </w:tcPr>
          <w:p w14:paraId="2D839D71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2D3BCF58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6A8E2DE5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6B839C9B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331BCE29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4CC0CB71" w14:textId="17CB90D1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1B49920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7073160A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0A216A2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68991987" w14:textId="77777777" w:rsidTr="004F0525">
        <w:trPr>
          <w:jc w:val="center"/>
        </w:trPr>
        <w:tc>
          <w:tcPr>
            <w:tcW w:w="1126" w:type="pct"/>
            <w:gridSpan w:val="2"/>
            <w:shd w:val="clear" w:color="auto" w:fill="F7F7F7"/>
          </w:tcPr>
          <w:p w14:paraId="4A5A8EA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รวมกลุ่มผู้ใช้/ ผู้เสพ</w:t>
            </w:r>
          </w:p>
        </w:tc>
        <w:tc>
          <w:tcPr>
            <w:tcW w:w="457" w:type="pct"/>
            <w:shd w:val="clear" w:color="auto" w:fill="F7F7F7"/>
          </w:tcPr>
          <w:p w14:paraId="0F1F7B7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45CFE25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532BDFB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5532C98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  <w:shd w:val="clear" w:color="auto" w:fill="F7F7F7"/>
          </w:tcPr>
          <w:p w14:paraId="1869E33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313D632F" w14:textId="61DFAE63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1B12C523" w14:textId="5C40934E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  <w:shd w:val="clear" w:color="auto" w:fill="F7F7F7"/>
          </w:tcPr>
          <w:p w14:paraId="3A2198F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35F73AD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063BC241" w14:textId="77777777" w:rsidTr="004F0525">
        <w:trPr>
          <w:jc w:val="center"/>
        </w:trPr>
        <w:tc>
          <w:tcPr>
            <w:tcW w:w="1126" w:type="pct"/>
            <w:gridSpan w:val="2"/>
          </w:tcPr>
          <w:p w14:paraId="54753E90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กลุ่มผู้ติด (</w:t>
            </w:r>
            <w:r w:rsidRPr="00816704">
              <w:rPr>
                <w:rFonts w:eastAsia="Calibri"/>
                <w:sz w:val="30"/>
                <w:szCs w:val="30"/>
              </w:rPr>
              <w:t xml:space="preserve">V2 </w:t>
            </w:r>
            <w:r w:rsidRPr="00816704">
              <w:rPr>
                <w:rFonts w:eastAsia="Calibri"/>
                <w:sz w:val="30"/>
                <w:szCs w:val="30"/>
                <w:u w:val="single"/>
              </w:rPr>
              <w:t>&gt;</w:t>
            </w:r>
            <w:r w:rsidRPr="00816704">
              <w:rPr>
                <w:rFonts w:eastAsia="Calibri"/>
                <w:sz w:val="30"/>
                <w:szCs w:val="30"/>
              </w:rPr>
              <w:t xml:space="preserve"> 27)</w:t>
            </w:r>
          </w:p>
        </w:tc>
        <w:tc>
          <w:tcPr>
            <w:tcW w:w="457" w:type="pct"/>
          </w:tcPr>
          <w:p w14:paraId="30EDF11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346732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30BC14F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A7DA00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0071D56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2A14E9F3" w14:textId="46CBF72C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7F5FC9B8" w14:textId="768E3C96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18CA974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2F19A78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7F629D41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3D97E88B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07C0E76E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57" w:type="pct"/>
          </w:tcPr>
          <w:p w14:paraId="0E7B0CA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21A1242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3DF4E2E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76B29A7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3CDD283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0B5D97FC" w14:textId="2318796F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209C60A3" w14:textId="141FE5D1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2A3408A2" w14:textId="1C870B73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293C0A4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0704F01C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0537BC8E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46494377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57" w:type="pct"/>
          </w:tcPr>
          <w:p w14:paraId="03AE08B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46904DA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2901152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2996610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0915F35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2A23F165" w14:textId="078F823C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FF08569" w14:textId="3346A625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093ADF32" w14:textId="28D71485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329130A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65035FA0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637C096F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2882C80F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816704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57" w:type="pct"/>
          </w:tcPr>
          <w:p w14:paraId="3C41AE0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EBE46C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24AEA41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5AD94DE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5D8FAC4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6BD1138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4EE820C7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3A3E453D" w14:textId="21C8849E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01F311E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32D2D49C" w14:textId="77777777" w:rsidTr="004F0525">
        <w:trPr>
          <w:jc w:val="center"/>
        </w:trPr>
        <w:tc>
          <w:tcPr>
            <w:tcW w:w="1126" w:type="pct"/>
            <w:gridSpan w:val="2"/>
            <w:shd w:val="clear" w:color="auto" w:fill="F7F7F7"/>
          </w:tcPr>
          <w:p w14:paraId="4D78759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รวมกลุ่มผู้ติด</w:t>
            </w:r>
          </w:p>
        </w:tc>
        <w:tc>
          <w:tcPr>
            <w:tcW w:w="457" w:type="pct"/>
            <w:shd w:val="clear" w:color="auto" w:fill="F7F7F7"/>
          </w:tcPr>
          <w:p w14:paraId="2144D583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68BFD56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226A05C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586CF38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  <w:shd w:val="clear" w:color="auto" w:fill="F7F7F7"/>
          </w:tcPr>
          <w:p w14:paraId="66C706B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7C5871D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68133DA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  <w:shd w:val="clear" w:color="auto" w:fill="F7F7F7"/>
          </w:tcPr>
          <w:p w14:paraId="45306078" w14:textId="5D3C19B3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6BF1B5A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78F97CB9" w14:textId="77777777" w:rsidTr="004F0525">
        <w:trPr>
          <w:jc w:val="center"/>
        </w:trPr>
        <w:tc>
          <w:tcPr>
            <w:tcW w:w="1126" w:type="pct"/>
            <w:gridSpan w:val="2"/>
            <w:shd w:val="clear" w:color="auto" w:fill="F7F7F7"/>
          </w:tcPr>
          <w:p w14:paraId="5D3331C6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รวมผู้ป่วยยาเสพติด</w:t>
            </w:r>
          </w:p>
        </w:tc>
        <w:tc>
          <w:tcPr>
            <w:tcW w:w="457" w:type="pct"/>
            <w:shd w:val="clear" w:color="auto" w:fill="F7F7F7"/>
          </w:tcPr>
          <w:p w14:paraId="10094F4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5032075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2A4F89B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486207EB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6" w:type="pct"/>
            <w:shd w:val="clear" w:color="auto" w:fill="F7F7F7"/>
          </w:tcPr>
          <w:p w14:paraId="73D69A2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0AE5F8C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3385E64D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4" w:type="pct"/>
            <w:shd w:val="clear" w:color="auto" w:fill="F7F7F7"/>
          </w:tcPr>
          <w:p w14:paraId="32E0E30D" w14:textId="5FD53FBD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787343B5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</w:tr>
      <w:tr w:rsidR="00967212" w:rsidRPr="00816704" w14:paraId="3E0F136A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1632BCB8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337EADE5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กัญชา</w:t>
            </w:r>
          </w:p>
        </w:tc>
        <w:tc>
          <w:tcPr>
            <w:tcW w:w="457" w:type="pct"/>
          </w:tcPr>
          <w:p w14:paraId="1DE1F5D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00A23106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693F71D1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41FE596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55B9DBF4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5637F74E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C17591B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66C23E9E" w14:textId="6D914196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44E91D1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6BC89643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6368AB96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418B90C7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กระท่อม</w:t>
            </w:r>
          </w:p>
        </w:tc>
        <w:tc>
          <w:tcPr>
            <w:tcW w:w="457" w:type="pct"/>
          </w:tcPr>
          <w:p w14:paraId="223E02BA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FFB6AA5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2B3703F3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789F4A1B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11EADCEE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7A2A585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458B3507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087E3579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6CD613F5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25416FF0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093976B7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7C8BED05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บุหรี่</w:t>
            </w:r>
          </w:p>
        </w:tc>
        <w:tc>
          <w:tcPr>
            <w:tcW w:w="457" w:type="pct"/>
          </w:tcPr>
          <w:p w14:paraId="1F10CEE8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62DE57F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06E0CB90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78EE155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60B4EBF7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17CD4244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3873F4E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53865532" w14:textId="344C1508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637F49DC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7C7F32B9" w14:textId="77777777" w:rsidTr="004F0525">
        <w:trPr>
          <w:jc w:val="center"/>
        </w:trPr>
        <w:tc>
          <w:tcPr>
            <w:tcW w:w="164" w:type="pct"/>
            <w:tcBorders>
              <w:right w:val="nil"/>
            </w:tcBorders>
          </w:tcPr>
          <w:p w14:paraId="5A701D0F" w14:textId="77777777" w:rsidR="00967212" w:rsidRPr="00816704" w:rsidRDefault="00967212" w:rsidP="00AB6E1D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62" w:type="pct"/>
            <w:tcBorders>
              <w:left w:val="nil"/>
            </w:tcBorders>
          </w:tcPr>
          <w:p w14:paraId="1A179E3F" w14:textId="77777777" w:rsidR="00967212" w:rsidRPr="00816704" w:rsidRDefault="00967212" w:rsidP="00AB6E1D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816704">
              <w:rPr>
                <w:rFonts w:eastAsia="Sarabun"/>
                <w:sz w:val="30"/>
                <w:szCs w:val="30"/>
                <w:cs/>
              </w:rPr>
              <w:t>สุรา</w:t>
            </w:r>
          </w:p>
        </w:tc>
        <w:tc>
          <w:tcPr>
            <w:tcW w:w="457" w:type="pct"/>
          </w:tcPr>
          <w:p w14:paraId="171E898B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098F44E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58524C18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683E252F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6" w:type="pct"/>
          </w:tcPr>
          <w:p w14:paraId="33256E91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3E0F792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5" w:type="pct"/>
          </w:tcPr>
          <w:p w14:paraId="72A6D9A0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454" w:type="pct"/>
          </w:tcPr>
          <w:p w14:paraId="05F7CBE2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0E556137" w14:textId="77777777" w:rsidR="00967212" w:rsidRPr="00621A3C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cs/>
              </w:rPr>
            </w:pPr>
          </w:p>
        </w:tc>
      </w:tr>
      <w:tr w:rsidR="00967212" w:rsidRPr="00816704" w14:paraId="7BF932E0" w14:textId="77777777" w:rsidTr="004F0525">
        <w:trPr>
          <w:jc w:val="center"/>
        </w:trPr>
        <w:tc>
          <w:tcPr>
            <w:tcW w:w="1126" w:type="pct"/>
            <w:gridSpan w:val="2"/>
            <w:shd w:val="clear" w:color="auto" w:fill="F7F7F7"/>
          </w:tcPr>
          <w:p w14:paraId="36C9E8C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รวมผู้ป่วยยาและ</w:t>
            </w:r>
          </w:p>
          <w:p w14:paraId="7AF4FB94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สารเสพติด(ทั้งหมด)</w:t>
            </w:r>
          </w:p>
        </w:tc>
        <w:tc>
          <w:tcPr>
            <w:tcW w:w="457" w:type="pct"/>
            <w:shd w:val="clear" w:color="auto" w:fill="F7F7F7"/>
          </w:tcPr>
          <w:p w14:paraId="23644751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5910AD4A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381" w:type="pct"/>
            <w:shd w:val="clear" w:color="auto" w:fill="F7F7F7"/>
          </w:tcPr>
          <w:p w14:paraId="6FD4D8EE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539315A0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6" w:type="pct"/>
            <w:shd w:val="clear" w:color="auto" w:fill="F7F7F7"/>
          </w:tcPr>
          <w:p w14:paraId="4CB17C02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4FEF2D3F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5" w:type="pct"/>
            <w:shd w:val="clear" w:color="auto" w:fill="F7F7F7"/>
          </w:tcPr>
          <w:p w14:paraId="25A79F88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454" w:type="pct"/>
            <w:shd w:val="clear" w:color="auto" w:fill="F7F7F7"/>
          </w:tcPr>
          <w:p w14:paraId="2A9FEF7C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  <w:tc>
          <w:tcPr>
            <w:tcW w:w="380" w:type="pct"/>
            <w:shd w:val="clear" w:color="auto" w:fill="F7F7F7"/>
          </w:tcPr>
          <w:p w14:paraId="54B34209" w14:textId="77777777" w:rsidR="00967212" w:rsidRPr="00172626" w:rsidRDefault="00967212" w:rsidP="00AB6E1D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cs/>
              </w:rPr>
            </w:pPr>
          </w:p>
        </w:tc>
      </w:tr>
    </w:tbl>
    <w:p w14:paraId="2221B2E3" w14:textId="77777777" w:rsidR="00967212" w:rsidRPr="00C23CCD" w:rsidRDefault="00967212" w:rsidP="00967212">
      <w:pPr>
        <w:spacing w:after="0" w:line="240" w:lineRule="auto"/>
        <w:rPr>
          <w:rFonts w:ascii="TH SarabunIT๙" w:eastAsia="Calibri" w:hAnsi="TH SarabunIT๙"/>
          <w:b/>
          <w:bCs/>
          <w:spacing w:val="-6"/>
          <w:sz w:val="6"/>
          <w:szCs w:val="6"/>
        </w:rPr>
      </w:pPr>
    </w:p>
    <w:p w14:paraId="01D87D85" w14:textId="77777777" w:rsidR="00E3231A" w:rsidRDefault="00E3231A" w:rsidP="00171498">
      <w:pPr>
        <w:spacing w:after="0" w:line="240" w:lineRule="auto"/>
        <w:rPr>
          <w:rFonts w:ascii="TH SarabunIT๙" w:eastAsia="Calibri" w:hAnsi="TH SarabunIT๙"/>
          <w:spacing w:val="-6"/>
          <w:sz w:val="32"/>
        </w:rPr>
      </w:pPr>
      <w:r w:rsidRPr="00816704">
        <w:rPr>
          <w:rFonts w:ascii="TH SarabunIT๙" w:eastAsia="Calibri" w:hAnsi="TH SarabunIT๙"/>
          <w:b/>
          <w:bCs/>
          <w:spacing w:val="-6"/>
          <w:sz w:val="32"/>
          <w:cs/>
        </w:rPr>
        <w:t>หมายเหตุ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</w:t>
      </w:r>
      <w:r w:rsidRPr="00816704">
        <w:rPr>
          <w:rFonts w:ascii="TH SarabunIT๙" w:eastAsia="Calibri" w:hAnsi="TH SarabunIT๙"/>
          <w:spacing w:val="-6"/>
          <w:sz w:val="32"/>
        </w:rPr>
        <w:t>: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ชนิดของสารเสพติดขึ้นอยู่กับขอบเขตของการบริการ แต่ละสถานฟื้นฟูฯ</w:t>
      </w:r>
      <w:r>
        <w:rPr>
          <w:rFonts w:ascii="TH SarabunIT๙" w:eastAsia="Calibri" w:hAnsi="TH SarabunIT๙"/>
          <w:spacing w:val="-6"/>
          <w:sz w:val="32"/>
        </w:rPr>
        <w:t xml:space="preserve"> </w:t>
      </w:r>
    </w:p>
    <w:p w14:paraId="098B5D44" w14:textId="721D28A8" w:rsidR="00E1626F" w:rsidRPr="00A953A5" w:rsidRDefault="00E1626F" w:rsidP="00171498">
      <w:pPr>
        <w:spacing w:after="0" w:line="240" w:lineRule="auto"/>
        <w:rPr>
          <w:rFonts w:ascii="TH SarabunIT๙" w:eastAsia="Calibri" w:hAnsi="TH SarabunIT๙"/>
          <w:color w:val="000000" w:themeColor="text1"/>
          <w:spacing w:val="-6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5059"/>
      </w:tblGrid>
      <w:tr w:rsidR="00967212" w:rsidRPr="00816704" w14:paraId="2F41CEEE" w14:textId="77777777" w:rsidTr="00AB6E1D">
        <w:trPr>
          <w:tblHeader/>
          <w:jc w:val="center"/>
        </w:trPr>
        <w:tc>
          <w:tcPr>
            <w:tcW w:w="2373" w:type="pct"/>
          </w:tcPr>
          <w:p w14:paraId="6953FCA1" w14:textId="77777777" w:rsidR="00967212" w:rsidRPr="00816704" w:rsidRDefault="00967212" w:rsidP="00AB6E1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ordia New" w:hAnsi="TH SarabunIT๙"/>
                <w:b/>
                <w:bCs/>
                <w:sz w:val="32"/>
                <w:cs/>
              </w:rPr>
              <w:t>ปัญหาที่พบ</w:t>
            </w:r>
          </w:p>
        </w:tc>
        <w:tc>
          <w:tcPr>
            <w:tcW w:w="2627" w:type="pct"/>
          </w:tcPr>
          <w:p w14:paraId="560F97DD" w14:textId="77777777" w:rsidR="00967212" w:rsidRPr="00816704" w:rsidRDefault="00967212" w:rsidP="00AB6E1D">
            <w:pPr>
              <w:spacing w:after="0" w:line="240" w:lineRule="auto"/>
              <w:jc w:val="center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การปรับปรุงและผลลัพธ์ที่เกิดขึ้น</w:t>
            </w:r>
          </w:p>
        </w:tc>
      </w:tr>
      <w:tr w:rsidR="00967212" w:rsidRPr="00816704" w14:paraId="7A15CFDE" w14:textId="77777777" w:rsidTr="00AB6E1D">
        <w:trPr>
          <w:trHeight w:val="393"/>
          <w:tblHeader/>
          <w:jc w:val="center"/>
        </w:trPr>
        <w:tc>
          <w:tcPr>
            <w:tcW w:w="2373" w:type="pct"/>
          </w:tcPr>
          <w:p w14:paraId="0AAC4B8B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27" w:type="pct"/>
          </w:tcPr>
          <w:p w14:paraId="0EDAC720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  <w:tr w:rsidR="00967212" w:rsidRPr="00816704" w14:paraId="07E37D98" w14:textId="77777777" w:rsidTr="00AB6E1D">
        <w:trPr>
          <w:trHeight w:val="427"/>
          <w:tblHeader/>
          <w:jc w:val="center"/>
        </w:trPr>
        <w:tc>
          <w:tcPr>
            <w:tcW w:w="2373" w:type="pct"/>
          </w:tcPr>
          <w:p w14:paraId="31D46F29" w14:textId="77777777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27" w:type="pct"/>
          </w:tcPr>
          <w:p w14:paraId="3DB946F2" w14:textId="212DD320" w:rsidR="00967212" w:rsidRPr="00816704" w:rsidRDefault="00967212" w:rsidP="00AB6E1D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</w:tbl>
    <w:p w14:paraId="3D55F53A" w14:textId="77777777" w:rsidR="00967212" w:rsidRDefault="00967212" w:rsidP="00967212">
      <w:pPr>
        <w:spacing w:after="0" w:line="216" w:lineRule="auto"/>
        <w:rPr>
          <w:rFonts w:ascii="TH SarabunIT๙" w:eastAsia="Calibri" w:hAnsi="TH SarabunIT๙"/>
          <w:sz w:val="16"/>
          <w:szCs w:val="16"/>
        </w:rPr>
      </w:pPr>
    </w:p>
    <w:p w14:paraId="0F89880D" w14:textId="19E469AD" w:rsidR="00CE13FA" w:rsidRDefault="00CE13FA" w:rsidP="00171498">
      <w:pPr>
        <w:spacing w:after="0" w:line="216" w:lineRule="auto"/>
        <w:rPr>
          <w:rFonts w:ascii="TH SarabunIT๙" w:eastAsia="Cordia New" w:hAnsi="TH SarabunIT๙"/>
          <w:sz w:val="32"/>
          <w:cs/>
        </w:rPr>
      </w:pPr>
      <w:r>
        <w:rPr>
          <w:rFonts w:ascii="TH SarabunIT๙" w:eastAsia="Calibri" w:hAnsi="TH SarabunIT๙"/>
          <w:sz w:val="32"/>
          <w:cs/>
        </w:rPr>
        <w:br w:type="page"/>
      </w:r>
      <w:r>
        <w:rPr>
          <w:rFonts w:ascii="TH SarabunIT๙" w:eastAsia="Calibri" w:hAnsi="TH SarabunIT๙" w:hint="cs"/>
          <w:sz w:val="32"/>
          <w:cs/>
        </w:rPr>
        <w:lastRenderedPageBreak/>
        <w:t xml:space="preserve">                </w:t>
      </w:r>
      <w:r w:rsidRPr="00816704">
        <w:rPr>
          <w:rFonts w:ascii="TH SarabunIT๙" w:eastAsia="Calibri" w:hAnsi="TH SarabunIT๙"/>
          <w:sz w:val="32"/>
          <w:cs/>
        </w:rPr>
        <w:t>(</w:t>
      </w:r>
      <w:r w:rsidR="007B2067">
        <w:rPr>
          <w:rFonts w:ascii="TH SarabunIT๙" w:eastAsia="Calibri" w:hAnsi="TH SarabunIT๙"/>
          <w:sz w:val="32"/>
        </w:rPr>
        <w:t>4</w:t>
      </w:r>
      <w:r w:rsidRPr="00816704">
        <w:rPr>
          <w:rFonts w:ascii="TH SarabunIT๙" w:eastAsia="Calibri" w:hAnsi="TH SarabunIT๙"/>
          <w:sz w:val="32"/>
          <w:cs/>
        </w:rPr>
        <w:t>)</w:t>
      </w:r>
      <w:r>
        <w:rPr>
          <w:rFonts w:ascii="TH SarabunIT๙" w:eastAsia="Calibri" w:hAnsi="TH SarabunIT๙" w:hint="cs"/>
          <w:sz w:val="32"/>
          <w:cs/>
        </w:rPr>
        <w:t xml:space="preserve"> ร้อยละของผู้ป่วยยาและสารเสพติด</w:t>
      </w:r>
      <w:r w:rsidRPr="00816704">
        <w:rPr>
          <w:rFonts w:ascii="TH SarabunIT๙" w:eastAsia="Cordia New" w:hAnsi="TH SarabunIT๙"/>
          <w:sz w:val="32"/>
          <w:cs/>
        </w:rPr>
        <w:t>ไม่เสพติดซ้ำต่อเนื่อง</w:t>
      </w:r>
      <w:r>
        <w:rPr>
          <w:rFonts w:ascii="TH SarabunIT๙" w:eastAsia="Cordia New" w:hAnsi="TH SarabunIT๙" w:hint="cs"/>
          <w:sz w:val="32"/>
          <w:cs/>
        </w:rPr>
        <w:t xml:space="preserve"> </w:t>
      </w:r>
      <w:r>
        <w:rPr>
          <w:rFonts w:ascii="TH SarabunIT๙" w:eastAsia="Cordia New" w:hAnsi="TH SarabunIT๙"/>
          <w:sz w:val="32"/>
        </w:rPr>
        <w:t>1</w:t>
      </w:r>
      <w:r w:rsidRPr="00816704">
        <w:rPr>
          <w:rFonts w:ascii="TH SarabunIT๙" w:eastAsia="Cordia New" w:hAnsi="TH SarabunIT๙"/>
          <w:sz w:val="32"/>
          <w:cs/>
        </w:rPr>
        <w:t xml:space="preserve"> </w:t>
      </w:r>
      <w:r w:rsidR="00171498">
        <w:rPr>
          <w:rFonts w:ascii="TH SarabunIT๙" w:eastAsia="Cordia New" w:hAnsi="TH SarabunIT๙" w:hint="cs"/>
          <w:sz w:val="32"/>
          <w:cs/>
        </w:rPr>
        <w:t>ปี</w:t>
      </w:r>
      <w:r>
        <w:rPr>
          <w:rFonts w:ascii="TH SarabunIT๙" w:eastAsia="Cordia New" w:hAnsi="TH SarabunIT๙" w:hint="cs"/>
          <w:sz w:val="32"/>
          <w:cs/>
        </w:rPr>
        <w:t xml:space="preserve"> </w:t>
      </w:r>
      <w:r w:rsidRPr="00816704">
        <w:rPr>
          <w:rFonts w:ascii="TH SarabunIT๙" w:eastAsia="Cordia New" w:hAnsi="TH SarabunIT๙"/>
          <w:sz w:val="32"/>
          <w:cs/>
        </w:rPr>
        <w:t>หลังจำหน่ายจากการบำบัดฟื้นฟูสมรรถภาพ</w:t>
      </w:r>
      <w:r>
        <w:rPr>
          <w:rFonts w:ascii="TH SarabunIT๙" w:eastAsia="Cordia New" w:hAnsi="TH SarabunIT๙"/>
          <w:sz w:val="32"/>
        </w:rPr>
        <w:t xml:space="preserve"> </w:t>
      </w:r>
      <w:r w:rsidRPr="00816704">
        <w:rPr>
          <w:rFonts w:ascii="TH SarabunIT๙" w:eastAsia="Calibri" w:hAnsi="TH SarabunIT๙"/>
          <w:sz w:val="32"/>
          <w:cs/>
        </w:rPr>
        <w:t>(</w:t>
      </w:r>
      <w:r>
        <w:rPr>
          <w:rFonts w:ascii="TH SarabunIT๙" w:eastAsia="Calibri" w:hAnsi="TH SarabunIT๙"/>
          <w:sz w:val="32"/>
        </w:rPr>
        <w:t>Sustained r</w:t>
      </w:r>
      <w:r w:rsidRPr="00816704">
        <w:rPr>
          <w:rFonts w:ascii="TH SarabunIT๙" w:eastAsia="Calibri" w:hAnsi="TH SarabunIT๙"/>
          <w:sz w:val="32"/>
        </w:rPr>
        <w:t>emission rate</w:t>
      </w:r>
      <w:r w:rsidRPr="00816704">
        <w:rPr>
          <w:rFonts w:ascii="TH SarabunIT๙" w:eastAsia="Calibri" w:hAnsi="TH SarabunIT๙"/>
          <w:sz w:val="32"/>
          <w:cs/>
        </w:rPr>
        <w:t>)</w:t>
      </w:r>
      <w:r>
        <w:rPr>
          <w:rFonts w:ascii="TH SarabunIT๙" w:eastAsia="Calibri" w:hAnsi="TH SarabunIT๙"/>
          <w:sz w:val="32"/>
        </w:rPr>
        <w:t xml:space="preserve"> </w:t>
      </w:r>
      <w:r w:rsidR="00171498">
        <w:rPr>
          <w:rFonts w:ascii="TH SarabunIT๙" w:eastAsia="Cordia New" w:hAnsi="TH SarabunIT๙" w:hint="cs"/>
          <w:sz w:val="32"/>
          <w:cs/>
        </w:rPr>
        <w:t>(ถ้ามี)</w:t>
      </w:r>
    </w:p>
    <w:p w14:paraId="5C359922" w14:textId="77777777" w:rsidR="00171498" w:rsidRPr="00335A82" w:rsidRDefault="00171498" w:rsidP="00171498">
      <w:pPr>
        <w:spacing w:after="0" w:line="216" w:lineRule="auto"/>
        <w:rPr>
          <w:rFonts w:ascii="TH SarabunIT๙" w:eastAsia="Cordia New" w:hAnsi="TH SarabunIT๙"/>
          <w:sz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97"/>
        <w:gridCol w:w="1845"/>
        <w:gridCol w:w="830"/>
        <w:gridCol w:w="949"/>
        <w:gridCol w:w="724"/>
        <w:gridCol w:w="830"/>
        <w:gridCol w:w="949"/>
        <w:gridCol w:w="718"/>
        <w:gridCol w:w="830"/>
        <w:gridCol w:w="951"/>
        <w:gridCol w:w="705"/>
      </w:tblGrid>
      <w:tr w:rsidR="00CE13FA" w:rsidRPr="00816704" w14:paraId="5A93D903" w14:textId="77777777" w:rsidTr="00E3231A">
        <w:trPr>
          <w:tblHeader/>
          <w:jc w:val="center"/>
        </w:trPr>
        <w:tc>
          <w:tcPr>
            <w:tcW w:w="1112" w:type="pct"/>
            <w:gridSpan w:val="2"/>
            <w:vMerge w:val="restart"/>
            <w:vAlign w:val="center"/>
          </w:tcPr>
          <w:p w14:paraId="2A350D87" w14:textId="77777777" w:rsidR="00CE13FA" w:rsidRPr="004F165A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ชนิดของสารเสพติด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/</w:t>
            </w: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จำแนกประเภท</w:t>
            </w:r>
          </w:p>
        </w:tc>
        <w:tc>
          <w:tcPr>
            <w:tcW w:w="1300" w:type="pct"/>
            <w:gridSpan w:val="3"/>
          </w:tcPr>
          <w:p w14:paraId="5054AD5D" w14:textId="77777777" w:rsidR="00CE13FA" w:rsidRPr="004F165A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97" w:type="pct"/>
            <w:gridSpan w:val="3"/>
          </w:tcPr>
          <w:p w14:paraId="5B8BA0E6" w14:textId="77777777" w:rsidR="00CE13FA" w:rsidRPr="004F165A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  <w:tc>
          <w:tcPr>
            <w:tcW w:w="1291" w:type="pct"/>
            <w:gridSpan w:val="3"/>
          </w:tcPr>
          <w:p w14:paraId="16A888C6" w14:textId="77777777" w:rsidR="00CE13FA" w:rsidRPr="004F165A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Sarabun"/>
                <w:b/>
                <w:bCs/>
                <w:sz w:val="30"/>
                <w:szCs w:val="30"/>
                <w:cs/>
              </w:rPr>
              <w:t>ปีงบประมาณ</w:t>
            </w:r>
            <w:r w:rsidRPr="004F165A">
              <w:rPr>
                <w:rFonts w:eastAsia="Sarabun"/>
                <w:b/>
                <w:bCs/>
                <w:sz w:val="30"/>
                <w:szCs w:val="30"/>
              </w:rPr>
              <w:t>...........</w:t>
            </w:r>
          </w:p>
        </w:tc>
      </w:tr>
      <w:tr w:rsidR="00B27ADC" w:rsidRPr="00816704" w14:paraId="2FC6A925" w14:textId="77777777" w:rsidTr="00E3231A">
        <w:trPr>
          <w:tblHeader/>
          <w:jc w:val="center"/>
        </w:trPr>
        <w:tc>
          <w:tcPr>
            <w:tcW w:w="1112" w:type="pct"/>
            <w:gridSpan w:val="2"/>
            <w:vMerge/>
          </w:tcPr>
          <w:p w14:paraId="74F9340F" w14:textId="77777777" w:rsidR="00B27ADC" w:rsidRPr="004F165A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431" w:type="pct"/>
          </w:tcPr>
          <w:p w14:paraId="174F19D7" w14:textId="77777777" w:rsidR="00B27ADC" w:rsidRPr="00B27ADC" w:rsidRDefault="00B27ADC" w:rsidP="00B27ADC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จำนวนผู้ป่วยที่</w:t>
            </w:r>
            <w:r w:rsidRPr="00B27ADC">
              <w:rPr>
                <w:rFonts w:eastAsia="Sarabun" w:hint="cs"/>
                <w:b/>
                <w:bCs/>
                <w:spacing w:val="-4"/>
                <w:sz w:val="26"/>
                <w:szCs w:val="26"/>
                <w:cs/>
              </w:rPr>
              <w:t>ได้รับการติดตามหลังจำหน่ายทั้งหมดในระยะ 1 ปี</w:t>
            </w:r>
          </w:p>
          <w:p w14:paraId="509F0048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</w:rPr>
              <w:t>(B)</w:t>
            </w:r>
          </w:p>
        </w:tc>
        <w:tc>
          <w:tcPr>
            <w:tcW w:w="493" w:type="pct"/>
          </w:tcPr>
          <w:p w14:paraId="7EDAA651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  <w:cs/>
              </w:rPr>
              <w:t>จำนวนผู้ป่วยที่</w:t>
            </w:r>
            <w:r w:rsidRPr="00B27ADC">
              <w:rPr>
                <w:rFonts w:eastAsia="Sarabun" w:hint="cs"/>
                <w:b/>
                <w:bCs/>
                <w:spacing w:val="-10"/>
                <w:sz w:val="26"/>
                <w:szCs w:val="26"/>
                <w:cs/>
              </w:rPr>
              <w:t>เข้ารับการบำบัดและติดตามหลัง</w:t>
            </w: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  <w:cs/>
              </w:rPr>
              <w:t>จำหน่าย</w:t>
            </w: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>หยุด</w:t>
            </w:r>
          </w:p>
          <w:p w14:paraId="252B5B4D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>เสพต่อ</w:t>
            </w:r>
          </w:p>
          <w:p w14:paraId="0B5A65C7" w14:textId="77777777" w:rsidR="00B27ADC" w:rsidRPr="00B27ADC" w:rsidRDefault="00B27ADC" w:rsidP="00B27ADC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 xml:space="preserve">เนื่อง </w:t>
            </w:r>
            <w:r w:rsidRPr="00B27ADC">
              <w:rPr>
                <w:rFonts w:eastAsia="Calibri" w:hint="cs"/>
                <w:b/>
                <w:bCs/>
                <w:spacing w:val="-10"/>
                <w:sz w:val="26"/>
                <w:szCs w:val="26"/>
                <w:cs/>
              </w:rPr>
              <w:t xml:space="preserve">1ปี </w:t>
            </w: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</w:rPr>
              <w:t>(A)</w:t>
            </w:r>
          </w:p>
        </w:tc>
        <w:tc>
          <w:tcPr>
            <w:tcW w:w="376" w:type="pct"/>
            <w:shd w:val="clear" w:color="auto" w:fill="F7F7F7"/>
          </w:tcPr>
          <w:p w14:paraId="25FF3DBD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ร้อยละ     (</w:t>
            </w: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</w:rPr>
              <w:t xml:space="preserve">A/B × </w:t>
            </w: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๑๐๐)</w:t>
            </w:r>
          </w:p>
        </w:tc>
        <w:tc>
          <w:tcPr>
            <w:tcW w:w="431" w:type="pct"/>
          </w:tcPr>
          <w:p w14:paraId="4BF04936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จำนวนผู้ป่วยที่</w:t>
            </w:r>
            <w:r w:rsidRPr="00B27ADC">
              <w:rPr>
                <w:rFonts w:eastAsia="Sarabun" w:hint="cs"/>
                <w:b/>
                <w:bCs/>
                <w:spacing w:val="-4"/>
                <w:sz w:val="26"/>
                <w:szCs w:val="26"/>
                <w:cs/>
              </w:rPr>
              <w:t>ได้รับการติดตามหลังจำหน่ายทั้งหมดในระยะ 1 ปี</w:t>
            </w:r>
          </w:p>
          <w:p w14:paraId="5C357661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</w:rPr>
              <w:t>(B)</w:t>
            </w:r>
          </w:p>
        </w:tc>
        <w:tc>
          <w:tcPr>
            <w:tcW w:w="493" w:type="pct"/>
          </w:tcPr>
          <w:p w14:paraId="0A0B584F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  <w:cs/>
              </w:rPr>
              <w:t>จำนวนผู้ป่วยที่</w:t>
            </w:r>
            <w:r w:rsidRPr="00B27ADC">
              <w:rPr>
                <w:rFonts w:eastAsia="Sarabun" w:hint="cs"/>
                <w:b/>
                <w:bCs/>
                <w:spacing w:val="-10"/>
                <w:sz w:val="26"/>
                <w:szCs w:val="26"/>
                <w:cs/>
              </w:rPr>
              <w:t>เข้ารับการบำบัดและติดตามหลัง</w:t>
            </w: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  <w:cs/>
              </w:rPr>
              <w:t>จำหน่าย</w:t>
            </w: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>หยุด</w:t>
            </w:r>
          </w:p>
          <w:p w14:paraId="704785D8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>เสพต่อ</w:t>
            </w:r>
          </w:p>
          <w:p w14:paraId="02E6A3B0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 xml:space="preserve">เนื่อง </w:t>
            </w:r>
            <w:r w:rsidRPr="00B27ADC">
              <w:rPr>
                <w:rFonts w:eastAsia="Calibri" w:hint="cs"/>
                <w:b/>
                <w:bCs/>
                <w:spacing w:val="-10"/>
                <w:sz w:val="26"/>
                <w:szCs w:val="26"/>
                <w:cs/>
              </w:rPr>
              <w:t xml:space="preserve">1ปี </w:t>
            </w: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</w:rPr>
              <w:t>(A)</w:t>
            </w:r>
          </w:p>
        </w:tc>
        <w:tc>
          <w:tcPr>
            <w:tcW w:w="373" w:type="pct"/>
            <w:shd w:val="clear" w:color="auto" w:fill="F7F7F7"/>
          </w:tcPr>
          <w:p w14:paraId="65223FEC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ร้อยละ     (</w:t>
            </w: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</w:rPr>
              <w:t xml:space="preserve">A/B × </w:t>
            </w: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๑๐๐)</w:t>
            </w:r>
          </w:p>
        </w:tc>
        <w:tc>
          <w:tcPr>
            <w:tcW w:w="431" w:type="pct"/>
          </w:tcPr>
          <w:p w14:paraId="6DFB2849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จำนวนผู้ป่วยที่</w:t>
            </w:r>
            <w:r w:rsidRPr="00B27ADC">
              <w:rPr>
                <w:rFonts w:eastAsia="Sarabun" w:hint="cs"/>
                <w:b/>
                <w:bCs/>
                <w:spacing w:val="-4"/>
                <w:sz w:val="26"/>
                <w:szCs w:val="26"/>
                <w:cs/>
              </w:rPr>
              <w:t>ได้รับการติดตามหลังจำหน่ายทั้งหมดในระยะ 1 ปี</w:t>
            </w:r>
          </w:p>
          <w:p w14:paraId="57456A69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</w:rPr>
              <w:t>(B)</w:t>
            </w:r>
          </w:p>
        </w:tc>
        <w:tc>
          <w:tcPr>
            <w:tcW w:w="494" w:type="pct"/>
          </w:tcPr>
          <w:p w14:paraId="1D101B95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  <w:cs/>
              </w:rPr>
              <w:t>จำนวนผู้ป่วยที่</w:t>
            </w:r>
            <w:r w:rsidRPr="00B27ADC">
              <w:rPr>
                <w:rFonts w:eastAsia="Sarabun" w:hint="cs"/>
                <w:b/>
                <w:bCs/>
                <w:spacing w:val="-10"/>
                <w:sz w:val="26"/>
                <w:szCs w:val="26"/>
                <w:cs/>
              </w:rPr>
              <w:t>เข้ารับการบำบัดและติดตามหลัง</w:t>
            </w: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  <w:cs/>
              </w:rPr>
              <w:t>จำหน่าย</w:t>
            </w: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>หยุด</w:t>
            </w:r>
          </w:p>
          <w:p w14:paraId="0DFEEA04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>เสพต่อ</w:t>
            </w:r>
          </w:p>
          <w:p w14:paraId="0764487D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pacing w:val="-10"/>
                <w:sz w:val="26"/>
                <w:szCs w:val="26"/>
              </w:rPr>
            </w:pPr>
            <w:r w:rsidRPr="00B27ADC">
              <w:rPr>
                <w:rFonts w:eastAsia="Calibri"/>
                <w:b/>
                <w:bCs/>
                <w:spacing w:val="-10"/>
                <w:sz w:val="26"/>
                <w:szCs w:val="26"/>
                <w:cs/>
              </w:rPr>
              <w:t xml:space="preserve">เนื่อง </w:t>
            </w:r>
            <w:r w:rsidRPr="00B27ADC">
              <w:rPr>
                <w:rFonts w:eastAsia="Calibri" w:hint="cs"/>
                <w:b/>
                <w:bCs/>
                <w:spacing w:val="-10"/>
                <w:sz w:val="26"/>
                <w:szCs w:val="26"/>
                <w:cs/>
              </w:rPr>
              <w:t xml:space="preserve">1ปี </w:t>
            </w:r>
            <w:r w:rsidRPr="00B27ADC">
              <w:rPr>
                <w:rFonts w:eastAsia="Sarabun"/>
                <w:b/>
                <w:bCs/>
                <w:spacing w:val="-10"/>
                <w:sz w:val="26"/>
                <w:szCs w:val="26"/>
              </w:rPr>
              <w:t>(A)</w:t>
            </w:r>
          </w:p>
        </w:tc>
        <w:tc>
          <w:tcPr>
            <w:tcW w:w="366" w:type="pct"/>
            <w:shd w:val="clear" w:color="auto" w:fill="F7F7F7"/>
          </w:tcPr>
          <w:p w14:paraId="2D3D9D42" w14:textId="77777777" w:rsidR="00B27ADC" w:rsidRPr="00B27ADC" w:rsidRDefault="00B27ADC" w:rsidP="00A9790B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ร้อยละ     (</w:t>
            </w: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</w:rPr>
              <w:t xml:space="preserve">A/B × </w:t>
            </w:r>
            <w:r w:rsidRPr="00B27ADC">
              <w:rPr>
                <w:rFonts w:eastAsia="Sarabun"/>
                <w:b/>
                <w:bCs/>
                <w:spacing w:val="-4"/>
                <w:sz w:val="26"/>
                <w:szCs w:val="26"/>
                <w:cs/>
              </w:rPr>
              <w:t>๑๐๐)</w:t>
            </w:r>
          </w:p>
        </w:tc>
      </w:tr>
      <w:tr w:rsidR="00B27ADC" w:rsidRPr="00816704" w14:paraId="69D23587" w14:textId="77777777" w:rsidTr="00E3231A">
        <w:trPr>
          <w:tblHeader/>
          <w:jc w:val="center"/>
        </w:trPr>
        <w:tc>
          <w:tcPr>
            <w:tcW w:w="1112" w:type="pct"/>
            <w:gridSpan w:val="2"/>
          </w:tcPr>
          <w:p w14:paraId="7353C4C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u w:val="single"/>
              </w:rPr>
            </w:pP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กลุ่มผู้ใช้/ผู้เสพ (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>V2</w:t>
            </w:r>
            <w:r w:rsidRPr="00172626">
              <w:rPr>
                <w:rFonts w:eastAsia="Calibri"/>
                <w:spacing w:val="-14"/>
                <w:sz w:val="30"/>
                <w:szCs w:val="30"/>
                <w:u w:val="single"/>
              </w:rPr>
              <w:t>&lt;</w:t>
            </w:r>
            <w:r w:rsidRPr="00172626">
              <w:rPr>
                <w:rFonts w:eastAsia="Calibri"/>
                <w:spacing w:val="-14"/>
                <w:sz w:val="30"/>
                <w:szCs w:val="30"/>
              </w:rPr>
              <w:t>26)</w:t>
            </w:r>
          </w:p>
        </w:tc>
        <w:tc>
          <w:tcPr>
            <w:tcW w:w="431" w:type="pct"/>
          </w:tcPr>
          <w:p w14:paraId="6FB2274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2099557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3570702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58B4B4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BD4BF9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6BC6A59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ECAC83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46F379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9B4D81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5B021AC1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405C7A13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36C3F24F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31" w:type="pct"/>
          </w:tcPr>
          <w:p w14:paraId="16339E8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554CAF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30FAB16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1C75AB0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92F95E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619738CD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16B07E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21B3DA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6A18F87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0D75AAD3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7AC93DF1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155A52F8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31" w:type="pct"/>
          </w:tcPr>
          <w:p w14:paraId="452DB6D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05CCC355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1B6E4A3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71217AD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2C717A2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1868A02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0D504E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729309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5239C63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70735EE2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76270810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526D3C7B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Calibri"/>
                <w:spacing w:val="-14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31" w:type="pct"/>
          </w:tcPr>
          <w:p w14:paraId="43B61F7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CE1D77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3F13FC1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7CBC0FD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5B7CDF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0765857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5CBE5FC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E6C3F1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69BC1B6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14ABC31B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150BED9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รวมกลุ่มผู้ใช้/ ผู้เสพ</w:t>
            </w:r>
          </w:p>
        </w:tc>
        <w:tc>
          <w:tcPr>
            <w:tcW w:w="431" w:type="pct"/>
            <w:shd w:val="clear" w:color="auto" w:fill="F7F7F7"/>
          </w:tcPr>
          <w:p w14:paraId="05A6FD3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724C2F3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6FBD53A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4D404BA5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36A2E88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22BEAED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0845A83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7352744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D44D4FD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7B9C1A46" w14:textId="77777777" w:rsidTr="00E3231A">
        <w:trPr>
          <w:tblHeader/>
          <w:jc w:val="center"/>
        </w:trPr>
        <w:tc>
          <w:tcPr>
            <w:tcW w:w="1112" w:type="pct"/>
            <w:gridSpan w:val="2"/>
          </w:tcPr>
          <w:p w14:paraId="1C68AA7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Calibri"/>
                <w:sz w:val="30"/>
                <w:szCs w:val="30"/>
                <w:cs/>
              </w:rPr>
              <w:t>กลุ่มผู้ติด (</w:t>
            </w:r>
            <w:r w:rsidRPr="00172626">
              <w:rPr>
                <w:rFonts w:eastAsia="Calibri"/>
                <w:sz w:val="30"/>
                <w:szCs w:val="30"/>
              </w:rPr>
              <w:t xml:space="preserve">V2 </w:t>
            </w:r>
            <w:r w:rsidRPr="00172626">
              <w:rPr>
                <w:rFonts w:eastAsia="Calibri"/>
                <w:sz w:val="30"/>
                <w:szCs w:val="30"/>
                <w:u w:val="single"/>
              </w:rPr>
              <w:t>&gt;</w:t>
            </w:r>
            <w:r w:rsidRPr="00172626">
              <w:rPr>
                <w:rFonts w:eastAsia="Calibri"/>
                <w:sz w:val="30"/>
                <w:szCs w:val="30"/>
              </w:rPr>
              <w:t xml:space="preserve"> 27)</w:t>
            </w:r>
          </w:p>
        </w:tc>
        <w:tc>
          <w:tcPr>
            <w:tcW w:w="431" w:type="pct"/>
          </w:tcPr>
          <w:p w14:paraId="765F7D6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485AB5C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5AFC79B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2D66D4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172BD43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07788F55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71F6B7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4B69DDC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76D6A8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1CF1115D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2EA8E4D8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205FFE39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ยาบ้า</w:t>
            </w:r>
          </w:p>
        </w:tc>
        <w:tc>
          <w:tcPr>
            <w:tcW w:w="431" w:type="pct"/>
          </w:tcPr>
          <w:p w14:paraId="1DA89CB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88FC67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6EBD4B05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6EF3FAD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20EA3BC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55052ED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2E3DD1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3AA6223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127B3D7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2BBFD969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6733D32E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4A3986F8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ไอซ์</w:t>
            </w:r>
          </w:p>
        </w:tc>
        <w:tc>
          <w:tcPr>
            <w:tcW w:w="431" w:type="pct"/>
          </w:tcPr>
          <w:p w14:paraId="1BFBAA3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20BDDCD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2ECD19C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D63286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01114D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1A5847E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47CB48AD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5CAFF3E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652DDE8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201618AD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7A04533A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12F9E038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อื่นๆ..</w:t>
            </w:r>
            <w:r w:rsidRPr="00172626">
              <w:rPr>
                <w:rFonts w:eastAsia="Calibri"/>
                <w:spacing w:val="-14"/>
                <w:sz w:val="30"/>
                <w:szCs w:val="30"/>
                <w:cs/>
              </w:rPr>
              <w:t>..</w:t>
            </w:r>
          </w:p>
        </w:tc>
        <w:tc>
          <w:tcPr>
            <w:tcW w:w="431" w:type="pct"/>
          </w:tcPr>
          <w:p w14:paraId="171B797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140FC21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3B96C45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1F7872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009214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694DDA5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6ABEDF2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3783ABF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51680F0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325F1781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0ABD6C1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รวมกลุ่มผู้ติด</w:t>
            </w:r>
          </w:p>
        </w:tc>
        <w:tc>
          <w:tcPr>
            <w:tcW w:w="431" w:type="pct"/>
            <w:shd w:val="clear" w:color="auto" w:fill="F7F7F7"/>
          </w:tcPr>
          <w:p w14:paraId="1FE917A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4C3E602D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0FFC82C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6530E8DF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2062AD2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0499412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06645CE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534D534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587F9AB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5D6CECA5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05156C1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รวมผู้ป่วยยาเสพติด</w:t>
            </w:r>
          </w:p>
        </w:tc>
        <w:tc>
          <w:tcPr>
            <w:tcW w:w="431" w:type="pct"/>
            <w:shd w:val="clear" w:color="auto" w:fill="F7F7F7"/>
          </w:tcPr>
          <w:p w14:paraId="21E1232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550E2C6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1BC9CC0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27A4D7E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79FB649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C4F3DD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470334B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61096C3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4189C59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4A544AAD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36BF4CC9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63F18280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กัญชา</w:t>
            </w:r>
          </w:p>
        </w:tc>
        <w:tc>
          <w:tcPr>
            <w:tcW w:w="431" w:type="pct"/>
          </w:tcPr>
          <w:p w14:paraId="43284D4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7C29826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5F7C423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D053CFB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0D012C7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0113D5C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70FD197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38C7EDB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68F6422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2333564B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1EC1A265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057FC47A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กระท่อม</w:t>
            </w:r>
          </w:p>
        </w:tc>
        <w:tc>
          <w:tcPr>
            <w:tcW w:w="431" w:type="pct"/>
          </w:tcPr>
          <w:p w14:paraId="11A1304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FC4B60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68872B63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4986BE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066F5455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7803003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262B444D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64E7F20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313D996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3E141A0C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03824C79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38BC6D8A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บุหรี่</w:t>
            </w:r>
          </w:p>
        </w:tc>
        <w:tc>
          <w:tcPr>
            <w:tcW w:w="431" w:type="pct"/>
          </w:tcPr>
          <w:p w14:paraId="2FC307B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680C0DB6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3176E03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884D42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5ACAE5A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4D8440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67B79C8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09FC15C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26DB172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3B75B241" w14:textId="77777777" w:rsidTr="00E3231A">
        <w:trPr>
          <w:tblHeader/>
          <w:jc w:val="center"/>
        </w:trPr>
        <w:tc>
          <w:tcPr>
            <w:tcW w:w="154" w:type="pct"/>
            <w:tcBorders>
              <w:right w:val="nil"/>
            </w:tcBorders>
          </w:tcPr>
          <w:p w14:paraId="243800E6" w14:textId="77777777" w:rsidR="00CE13FA" w:rsidRPr="00816704" w:rsidRDefault="00CE13FA" w:rsidP="00A9790B">
            <w:pPr>
              <w:tabs>
                <w:tab w:val="left" w:pos="1276"/>
              </w:tabs>
              <w:jc w:val="center"/>
              <w:rPr>
                <w:rFonts w:eastAsia="Calibri"/>
                <w:spacing w:val="-14"/>
                <w:sz w:val="30"/>
                <w:szCs w:val="30"/>
                <w:cs/>
              </w:rPr>
            </w:pPr>
          </w:p>
        </w:tc>
        <w:tc>
          <w:tcPr>
            <w:tcW w:w="958" w:type="pct"/>
            <w:tcBorders>
              <w:left w:val="nil"/>
            </w:tcBorders>
          </w:tcPr>
          <w:p w14:paraId="1387366C" w14:textId="77777777" w:rsidR="00CE13FA" w:rsidRPr="00172626" w:rsidRDefault="00CE13FA" w:rsidP="00A9790B">
            <w:pPr>
              <w:tabs>
                <w:tab w:val="left" w:pos="1276"/>
              </w:tabs>
              <w:rPr>
                <w:rFonts w:eastAsia="Sarabun"/>
                <w:sz w:val="30"/>
                <w:szCs w:val="30"/>
                <w:cs/>
              </w:rPr>
            </w:pPr>
            <w:r w:rsidRPr="00172626">
              <w:rPr>
                <w:rFonts w:eastAsia="Sarabun"/>
                <w:sz w:val="30"/>
                <w:szCs w:val="30"/>
                <w:cs/>
              </w:rPr>
              <w:t>สุรา</w:t>
            </w:r>
          </w:p>
        </w:tc>
        <w:tc>
          <w:tcPr>
            <w:tcW w:w="431" w:type="pct"/>
          </w:tcPr>
          <w:p w14:paraId="453F8FE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32811D8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1E56F19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87E8852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</w:tcPr>
          <w:p w14:paraId="79406530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3676D381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079CD97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</w:tcPr>
          <w:p w14:paraId="274EE599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18CAE9BD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spacing w:val="-4"/>
                <w:sz w:val="30"/>
                <w:szCs w:val="30"/>
                <w:cs/>
              </w:rPr>
            </w:pPr>
          </w:p>
        </w:tc>
      </w:tr>
      <w:tr w:rsidR="00B27ADC" w:rsidRPr="00816704" w14:paraId="0CCF221A" w14:textId="77777777" w:rsidTr="00E3231A">
        <w:trPr>
          <w:tblHeader/>
          <w:jc w:val="center"/>
        </w:trPr>
        <w:tc>
          <w:tcPr>
            <w:tcW w:w="1112" w:type="pct"/>
            <w:gridSpan w:val="2"/>
            <w:shd w:val="clear" w:color="auto" w:fill="F7F7F7"/>
          </w:tcPr>
          <w:p w14:paraId="2D44431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รวมผู้ป่วยยาและ</w:t>
            </w:r>
          </w:p>
          <w:p w14:paraId="2ECF0DF8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z w:val="30"/>
                <w:szCs w:val="30"/>
                <w:cs/>
              </w:rPr>
            </w:pPr>
            <w:r w:rsidRPr="00172626">
              <w:rPr>
                <w:rFonts w:eastAsia="Sarabun"/>
                <w:b/>
                <w:bCs/>
                <w:sz w:val="30"/>
                <w:szCs w:val="30"/>
                <w:cs/>
              </w:rPr>
              <w:t>สารเสพติด(ทั้งหมด)</w:t>
            </w:r>
          </w:p>
        </w:tc>
        <w:tc>
          <w:tcPr>
            <w:tcW w:w="431" w:type="pct"/>
            <w:shd w:val="clear" w:color="auto" w:fill="F7F7F7"/>
          </w:tcPr>
          <w:p w14:paraId="5857AE8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36D0075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6" w:type="pct"/>
            <w:shd w:val="clear" w:color="auto" w:fill="F7F7F7"/>
          </w:tcPr>
          <w:p w14:paraId="65B5EC84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0F3F7D5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3" w:type="pct"/>
            <w:shd w:val="clear" w:color="auto" w:fill="F7F7F7"/>
          </w:tcPr>
          <w:p w14:paraId="11B82FF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73" w:type="pct"/>
            <w:shd w:val="clear" w:color="auto" w:fill="F7F7F7"/>
          </w:tcPr>
          <w:p w14:paraId="6215343A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31" w:type="pct"/>
            <w:shd w:val="clear" w:color="auto" w:fill="F7F7F7"/>
          </w:tcPr>
          <w:p w14:paraId="62818DEE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494" w:type="pct"/>
            <w:shd w:val="clear" w:color="auto" w:fill="F7F7F7"/>
          </w:tcPr>
          <w:p w14:paraId="1F2EBCC7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66" w:type="pct"/>
            <w:shd w:val="clear" w:color="auto" w:fill="F7F7F7"/>
          </w:tcPr>
          <w:p w14:paraId="5F0CE58C" w14:textId="77777777" w:rsidR="00CE13FA" w:rsidRPr="00172626" w:rsidRDefault="00CE13FA" w:rsidP="00A9790B">
            <w:pPr>
              <w:tabs>
                <w:tab w:val="left" w:pos="1276"/>
              </w:tabs>
              <w:jc w:val="center"/>
              <w:rPr>
                <w:rFonts w:eastAsia="Sarabun"/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</w:tbl>
    <w:p w14:paraId="015BE4B0" w14:textId="77777777" w:rsidR="00E3231A" w:rsidRDefault="00E3231A" w:rsidP="00E3231A">
      <w:pPr>
        <w:spacing w:after="120" w:line="240" w:lineRule="auto"/>
        <w:rPr>
          <w:rFonts w:ascii="TH SarabunIT๙" w:eastAsia="Calibri" w:hAnsi="TH SarabunIT๙"/>
          <w:spacing w:val="-6"/>
          <w:sz w:val="32"/>
        </w:rPr>
      </w:pPr>
      <w:r w:rsidRPr="00816704">
        <w:rPr>
          <w:rFonts w:ascii="TH SarabunIT๙" w:eastAsia="Calibri" w:hAnsi="TH SarabunIT๙"/>
          <w:b/>
          <w:bCs/>
          <w:spacing w:val="-6"/>
          <w:sz w:val="32"/>
          <w:cs/>
        </w:rPr>
        <w:t>หมายเหตุ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</w:t>
      </w:r>
      <w:r w:rsidRPr="00816704">
        <w:rPr>
          <w:rFonts w:ascii="TH SarabunIT๙" w:eastAsia="Calibri" w:hAnsi="TH SarabunIT๙"/>
          <w:spacing w:val="-6"/>
          <w:sz w:val="32"/>
        </w:rPr>
        <w:t>:</w:t>
      </w:r>
      <w:r w:rsidRPr="00816704">
        <w:rPr>
          <w:rFonts w:ascii="TH SarabunIT๙" w:eastAsia="Calibri" w:hAnsi="TH SarabunIT๙"/>
          <w:spacing w:val="-6"/>
          <w:sz w:val="32"/>
          <w:cs/>
        </w:rPr>
        <w:t xml:space="preserve"> ชนิดของสารเสพติดขึ้นอยู่กับขอบเขตของการบริการ แต่ละสถานฟื้นฟูฯ</w:t>
      </w:r>
      <w:r>
        <w:rPr>
          <w:rFonts w:ascii="TH SarabunIT๙" w:eastAsia="Calibri" w:hAnsi="TH SarabunIT๙"/>
          <w:spacing w:val="-6"/>
          <w:sz w:val="32"/>
        </w:rPr>
        <w:t xml:space="preserve"> </w:t>
      </w:r>
    </w:p>
    <w:p w14:paraId="3D60F1FB" w14:textId="77777777" w:rsidR="00CE13FA" w:rsidRPr="00E3231A" w:rsidRDefault="00CE13FA" w:rsidP="00CE13FA">
      <w:pPr>
        <w:spacing w:after="120" w:line="240" w:lineRule="auto"/>
        <w:rPr>
          <w:rFonts w:ascii="TH SarabunIT๙" w:eastAsia="Calibri" w:hAnsi="TH SarabunIT๙"/>
          <w:spacing w:val="-6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5059"/>
      </w:tblGrid>
      <w:tr w:rsidR="00CE13FA" w:rsidRPr="00816704" w14:paraId="44FA8979" w14:textId="77777777" w:rsidTr="00A9790B">
        <w:trPr>
          <w:tblHeader/>
          <w:jc w:val="center"/>
        </w:trPr>
        <w:tc>
          <w:tcPr>
            <w:tcW w:w="2373" w:type="pct"/>
          </w:tcPr>
          <w:p w14:paraId="4B2FECF2" w14:textId="77777777" w:rsidR="00CE13FA" w:rsidRPr="00816704" w:rsidRDefault="00CE13FA" w:rsidP="00A9790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ordia New" w:hAnsi="TH SarabunIT๙"/>
                <w:b/>
                <w:bCs/>
                <w:sz w:val="32"/>
                <w:cs/>
              </w:rPr>
              <w:t>ปัญหาที่พบ</w:t>
            </w:r>
          </w:p>
        </w:tc>
        <w:tc>
          <w:tcPr>
            <w:tcW w:w="2627" w:type="pct"/>
          </w:tcPr>
          <w:p w14:paraId="08A1DF27" w14:textId="77777777" w:rsidR="00CE13FA" w:rsidRPr="00816704" w:rsidRDefault="00CE13FA" w:rsidP="00A9790B">
            <w:pPr>
              <w:spacing w:after="0" w:line="240" w:lineRule="auto"/>
              <w:jc w:val="center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816704">
              <w:rPr>
                <w:rFonts w:ascii="TH SarabunIT๙" w:eastAsia="Calibri" w:hAnsi="TH SarabunIT๙"/>
                <w:b/>
                <w:bCs/>
                <w:sz w:val="32"/>
                <w:cs/>
              </w:rPr>
              <w:t>การปรับปรุงและผลลัพธ์ที่เกิดขึ้น</w:t>
            </w:r>
          </w:p>
        </w:tc>
      </w:tr>
      <w:tr w:rsidR="00CE13FA" w:rsidRPr="00816704" w14:paraId="58F04ED5" w14:textId="77777777" w:rsidTr="00A9790B">
        <w:trPr>
          <w:trHeight w:val="393"/>
          <w:tblHeader/>
          <w:jc w:val="center"/>
        </w:trPr>
        <w:tc>
          <w:tcPr>
            <w:tcW w:w="2373" w:type="pct"/>
          </w:tcPr>
          <w:p w14:paraId="5A78CA89" w14:textId="77777777" w:rsidR="00CE13FA" w:rsidRPr="00816704" w:rsidRDefault="00CE13FA" w:rsidP="00A9790B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27" w:type="pct"/>
          </w:tcPr>
          <w:p w14:paraId="66FED2F8" w14:textId="77777777" w:rsidR="00CE13FA" w:rsidRPr="00816704" w:rsidRDefault="00CE13FA" w:rsidP="00A9790B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  <w:tr w:rsidR="00CE13FA" w:rsidRPr="00816704" w14:paraId="67523BB3" w14:textId="77777777" w:rsidTr="00A9790B">
        <w:trPr>
          <w:trHeight w:val="427"/>
          <w:tblHeader/>
          <w:jc w:val="center"/>
        </w:trPr>
        <w:tc>
          <w:tcPr>
            <w:tcW w:w="2373" w:type="pct"/>
          </w:tcPr>
          <w:p w14:paraId="160D19F2" w14:textId="77777777" w:rsidR="00CE13FA" w:rsidRPr="00816704" w:rsidRDefault="00CE13FA" w:rsidP="00A9790B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  <w:tc>
          <w:tcPr>
            <w:tcW w:w="2627" w:type="pct"/>
          </w:tcPr>
          <w:p w14:paraId="0FA92738" w14:textId="77777777" w:rsidR="00CE13FA" w:rsidRPr="00816704" w:rsidRDefault="00CE13FA" w:rsidP="00A9790B">
            <w:pPr>
              <w:spacing w:after="0" w:line="240" w:lineRule="auto"/>
              <w:rPr>
                <w:rFonts w:ascii="TH SarabunIT๙" w:eastAsia="Calibri" w:hAnsi="TH SarabunIT๙"/>
                <w:sz w:val="32"/>
              </w:rPr>
            </w:pPr>
          </w:p>
        </w:tc>
      </w:tr>
    </w:tbl>
    <w:p w14:paraId="58C9303F" w14:textId="77777777" w:rsidR="00CE13FA" w:rsidRDefault="00CE13FA" w:rsidP="00CE13FA">
      <w:pPr>
        <w:tabs>
          <w:tab w:val="left" w:pos="397"/>
        </w:tabs>
        <w:spacing w:after="0" w:line="240" w:lineRule="auto"/>
        <w:rPr>
          <w:rFonts w:ascii="TH SarabunIT๙" w:eastAsia="Sarabun" w:hAnsi="TH SarabunIT๙"/>
          <w:sz w:val="32"/>
          <w:cs/>
        </w:rPr>
      </w:pPr>
      <w:r>
        <w:rPr>
          <w:rFonts w:ascii="TH SarabunIT๙" w:eastAsia="Sarabun" w:hAnsi="TH SarabunIT๙"/>
          <w:sz w:val="32"/>
          <w:cs/>
        </w:rPr>
        <w:br w:type="page"/>
      </w:r>
    </w:p>
    <w:p w14:paraId="394CC225" w14:textId="2B987461" w:rsidR="00967212" w:rsidRPr="00C23CCD" w:rsidRDefault="00967212" w:rsidP="00967212">
      <w:pPr>
        <w:spacing w:after="0" w:line="216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  <w:cs/>
        </w:rPr>
        <w:lastRenderedPageBreak/>
        <w:t>(</w:t>
      </w:r>
      <w:r w:rsidR="00246035">
        <w:rPr>
          <w:rFonts w:ascii="TH SarabunIT๙" w:eastAsia="Calibri" w:hAnsi="TH SarabunIT๙"/>
          <w:sz w:val="32"/>
        </w:rPr>
        <w:t>5</w:t>
      </w:r>
      <w:r w:rsidRPr="00816704">
        <w:rPr>
          <w:rFonts w:ascii="TH SarabunIT๙" w:eastAsia="Calibri" w:hAnsi="TH SarabunIT๙"/>
          <w:sz w:val="32"/>
          <w:cs/>
        </w:rPr>
        <w:t xml:space="preserve">) ตัวชี้วัดอื่น ๆ ที่หน่วยงานต้องการนำเสนอ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33"/>
        <w:gridCol w:w="832"/>
        <w:gridCol w:w="830"/>
        <w:gridCol w:w="832"/>
        <w:gridCol w:w="1662"/>
        <w:gridCol w:w="2039"/>
      </w:tblGrid>
      <w:tr w:rsidR="00967212" w:rsidRPr="00816704" w14:paraId="6FB0B3C6" w14:textId="77777777" w:rsidTr="00CE13FA">
        <w:tc>
          <w:tcPr>
            <w:tcW w:w="1783" w:type="pct"/>
            <w:vMerge w:val="restart"/>
            <w:vAlign w:val="center"/>
          </w:tcPr>
          <w:p w14:paraId="50C0D670" w14:textId="77777777" w:rsidR="00967212" w:rsidRPr="004F165A" w:rsidRDefault="00967212" w:rsidP="00AB6E1D">
            <w:pPr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294" w:type="pct"/>
            <w:gridSpan w:val="3"/>
            <w:vAlign w:val="center"/>
          </w:tcPr>
          <w:p w14:paraId="10EF6E17" w14:textId="77777777" w:rsidR="00967212" w:rsidRPr="004F165A" w:rsidRDefault="00967212" w:rsidP="00AB6E1D">
            <w:pPr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863" w:type="pct"/>
            <w:vMerge w:val="restart"/>
            <w:vAlign w:val="center"/>
          </w:tcPr>
          <w:p w14:paraId="4C5F354E" w14:textId="67FDEF5A" w:rsidR="00967212" w:rsidRPr="004F165A" w:rsidRDefault="00967212" w:rsidP="00AB6E1D">
            <w:pPr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ปัญหาที่พบ</w:t>
            </w:r>
          </w:p>
        </w:tc>
        <w:tc>
          <w:tcPr>
            <w:tcW w:w="1060" w:type="pct"/>
            <w:vMerge w:val="restart"/>
            <w:vAlign w:val="center"/>
          </w:tcPr>
          <w:p w14:paraId="7B8CE014" w14:textId="77777777" w:rsidR="00F45C95" w:rsidRDefault="00967212" w:rsidP="00AB6E1D">
            <w:pPr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การปรับปรุง</w:t>
            </w:r>
          </w:p>
          <w:p w14:paraId="667D4AF0" w14:textId="77777777" w:rsidR="00967212" w:rsidRPr="004F165A" w:rsidRDefault="00967212" w:rsidP="00AB6E1D">
            <w:pPr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และผลลัพธ์ที่เกิดขึ้น</w:t>
            </w:r>
          </w:p>
        </w:tc>
      </w:tr>
      <w:tr w:rsidR="00967212" w:rsidRPr="00816704" w14:paraId="2263679E" w14:textId="77777777" w:rsidTr="00CE13FA">
        <w:tc>
          <w:tcPr>
            <w:tcW w:w="1783" w:type="pct"/>
            <w:vMerge/>
          </w:tcPr>
          <w:p w14:paraId="68EDA3EB" w14:textId="77777777" w:rsidR="00967212" w:rsidRPr="00816704" w:rsidRDefault="00967212" w:rsidP="00AB6E1D">
            <w:pPr>
              <w:spacing w:line="216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432" w:type="pct"/>
          </w:tcPr>
          <w:p w14:paraId="7FB66B46" w14:textId="77777777" w:rsidR="00967212" w:rsidRPr="004F165A" w:rsidRDefault="00967212" w:rsidP="00AB6E1D">
            <w:pPr>
              <w:rPr>
                <w:b/>
                <w:bCs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25.</w:t>
            </w:r>
            <w:r w:rsidRPr="004F165A">
              <w:rPr>
                <w:rFonts w:eastAsia="Calibri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31" w:type="pct"/>
          </w:tcPr>
          <w:p w14:paraId="143E54C4" w14:textId="77777777" w:rsidR="00967212" w:rsidRPr="004F165A" w:rsidRDefault="00967212" w:rsidP="00AB6E1D">
            <w:pPr>
              <w:rPr>
                <w:b/>
                <w:bCs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25.</w:t>
            </w:r>
            <w:r w:rsidRPr="004F165A">
              <w:rPr>
                <w:rFonts w:eastAsia="Calibri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32" w:type="pct"/>
          </w:tcPr>
          <w:p w14:paraId="3646B241" w14:textId="77777777" w:rsidR="00967212" w:rsidRPr="004F165A" w:rsidRDefault="00967212" w:rsidP="00AB6E1D">
            <w:pPr>
              <w:rPr>
                <w:b/>
                <w:bCs/>
              </w:rPr>
            </w:pP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25.</w:t>
            </w:r>
            <w:r w:rsidRPr="004F165A">
              <w:rPr>
                <w:rFonts w:eastAsia="Calibri" w:hint="cs"/>
                <w:b/>
                <w:bCs/>
                <w:sz w:val="30"/>
                <w:szCs w:val="30"/>
                <w:cs/>
              </w:rPr>
              <w:t>...</w:t>
            </w:r>
            <w:r w:rsidRPr="004F165A">
              <w:rPr>
                <w:rFonts w:eastAsia="Calibri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863" w:type="pct"/>
            <w:vMerge/>
          </w:tcPr>
          <w:p w14:paraId="5131334A" w14:textId="77777777" w:rsidR="00967212" w:rsidRPr="00816704" w:rsidRDefault="00967212" w:rsidP="00AB6E1D">
            <w:pPr>
              <w:spacing w:line="216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060" w:type="pct"/>
            <w:vMerge/>
          </w:tcPr>
          <w:p w14:paraId="67898941" w14:textId="77777777" w:rsidR="00967212" w:rsidRPr="00816704" w:rsidRDefault="00967212" w:rsidP="00AB6E1D">
            <w:pPr>
              <w:spacing w:line="216" w:lineRule="auto"/>
              <w:rPr>
                <w:rFonts w:eastAsia="Calibri"/>
                <w:sz w:val="30"/>
                <w:szCs w:val="30"/>
              </w:rPr>
            </w:pPr>
          </w:p>
        </w:tc>
      </w:tr>
      <w:tr w:rsidR="0061093F" w:rsidRPr="00816704" w14:paraId="42EF8941" w14:textId="77777777" w:rsidTr="00CE13FA">
        <w:tc>
          <w:tcPr>
            <w:tcW w:w="1783" w:type="pct"/>
          </w:tcPr>
          <w:p w14:paraId="5A8AEC8B" w14:textId="77777777" w:rsidR="0061093F" w:rsidRDefault="00D36305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 xml:space="preserve">- </w:t>
            </w:r>
            <w:r w:rsidR="00335A82" w:rsidRPr="00335A82">
              <w:rPr>
                <w:rFonts w:eastAsia="Calibri"/>
                <w:sz w:val="30"/>
                <w:szCs w:val="30"/>
                <w:cs/>
              </w:rPr>
              <w:t>ร้อยละผู้ป่วยยาและสารเสพติดมีคุณภาพชีวิต (</w:t>
            </w:r>
            <w:r w:rsidR="00335A82" w:rsidRPr="00335A82">
              <w:rPr>
                <w:rFonts w:eastAsia="Calibri"/>
                <w:sz w:val="30"/>
                <w:szCs w:val="30"/>
              </w:rPr>
              <w:t xml:space="preserve">WHOQOL-BREF-THAI) </w:t>
            </w:r>
            <w:r w:rsidR="00335A82" w:rsidRPr="00335A82">
              <w:rPr>
                <w:rFonts w:eastAsia="Calibri"/>
                <w:sz w:val="30"/>
                <w:szCs w:val="30"/>
                <w:cs/>
              </w:rPr>
              <w:t>ในระดับ</w:t>
            </w:r>
            <w:r w:rsidR="00335A82" w:rsidRPr="00335A82">
              <w:rPr>
                <w:rFonts w:eastAsia="Calibri"/>
                <w:sz w:val="30"/>
                <w:szCs w:val="30"/>
              </w:rPr>
              <w:t>“</w:t>
            </w:r>
            <w:r w:rsidR="00335A82" w:rsidRPr="00335A82">
              <w:rPr>
                <w:rFonts w:eastAsia="Calibri"/>
                <w:sz w:val="30"/>
                <w:szCs w:val="30"/>
                <w:cs/>
              </w:rPr>
              <w:t>ดี</w:t>
            </w:r>
            <w:r w:rsidR="00335A82" w:rsidRPr="00335A82">
              <w:rPr>
                <w:rFonts w:eastAsia="Calibri"/>
                <w:sz w:val="30"/>
                <w:szCs w:val="30"/>
              </w:rPr>
              <w:t xml:space="preserve">” </w:t>
            </w:r>
            <w:r w:rsidR="00335A82">
              <w:rPr>
                <w:rFonts w:eastAsia="Calibri" w:hint="cs"/>
                <w:sz w:val="30"/>
                <w:szCs w:val="30"/>
                <w:cs/>
              </w:rPr>
              <w:t>(</w:t>
            </w:r>
            <w:r w:rsidR="00335A82" w:rsidRPr="00335A82">
              <w:rPr>
                <w:rFonts w:eastAsia="Calibri"/>
                <w:sz w:val="30"/>
                <w:szCs w:val="30"/>
                <w:cs/>
              </w:rPr>
              <w:t xml:space="preserve">ก่อนจำหน่ายจาก </w:t>
            </w:r>
            <w:r w:rsidR="00335A82">
              <w:rPr>
                <w:rFonts w:eastAsia="Calibri" w:hint="cs"/>
                <w:sz w:val="30"/>
                <w:szCs w:val="30"/>
                <w:cs/>
              </w:rPr>
              <w:t xml:space="preserve">ระยะติดตาม </w:t>
            </w:r>
            <w:r w:rsidR="00335A82" w:rsidRPr="00335A82">
              <w:rPr>
                <w:rFonts w:eastAsia="Calibri"/>
                <w:sz w:val="30"/>
                <w:szCs w:val="30"/>
                <w:cs/>
              </w:rPr>
              <w:t>1 ปี)</w:t>
            </w:r>
          </w:p>
          <w:p w14:paraId="1EA169AA" w14:textId="77777777" w:rsidR="00F45C95" w:rsidRPr="00816704" w:rsidRDefault="00F45C95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432" w:type="pct"/>
          </w:tcPr>
          <w:p w14:paraId="315F5814" w14:textId="77777777" w:rsidR="0061093F" w:rsidRPr="004F165A" w:rsidRDefault="0061093F" w:rsidP="00F9645D">
            <w:pPr>
              <w:spacing w:before="120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31C2CF62" w14:textId="77777777" w:rsidR="0061093F" w:rsidRPr="004F165A" w:rsidRDefault="0061093F" w:rsidP="00F9645D">
            <w:pPr>
              <w:spacing w:before="120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2" w:type="pct"/>
          </w:tcPr>
          <w:p w14:paraId="199AAD75" w14:textId="495230AA" w:rsidR="0061093F" w:rsidRPr="004F165A" w:rsidRDefault="0061093F" w:rsidP="00F9645D">
            <w:pPr>
              <w:spacing w:before="120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14:paraId="5DFD2696" w14:textId="0EFFF73C" w:rsidR="0061093F" w:rsidRPr="00816704" w:rsidRDefault="0061093F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060" w:type="pct"/>
          </w:tcPr>
          <w:p w14:paraId="53BE3477" w14:textId="01DF97C4" w:rsidR="0061093F" w:rsidRPr="00816704" w:rsidRDefault="0061093F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</w:tr>
      <w:tr w:rsidR="00CE13FA" w:rsidRPr="00816704" w14:paraId="1352610C" w14:textId="77777777" w:rsidTr="00CE13FA">
        <w:tc>
          <w:tcPr>
            <w:tcW w:w="1783" w:type="pct"/>
          </w:tcPr>
          <w:p w14:paraId="7A715C26" w14:textId="77777777" w:rsidR="00CE13FA" w:rsidRDefault="00CE13FA" w:rsidP="00400326">
            <w:pPr>
              <w:spacing w:before="120" w:line="216" w:lineRule="auto"/>
              <w:jc w:val="thaiDistribute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 xml:space="preserve">- </w:t>
            </w:r>
            <w:r w:rsidRPr="00816704">
              <w:rPr>
                <w:rFonts w:eastAsia="Calibri"/>
                <w:sz w:val="30"/>
                <w:szCs w:val="30"/>
                <w:cs/>
              </w:rPr>
              <w:t>ร้อยละความพึงพอใจ</w:t>
            </w:r>
            <w:r w:rsidRPr="00816704">
              <w:rPr>
                <w:rFonts w:eastAsia="Calibri"/>
                <w:spacing w:val="-16"/>
                <w:sz w:val="30"/>
                <w:szCs w:val="30"/>
                <w:cs/>
              </w:rPr>
              <w:t>ของผู้ป่วยยาและสารเสพติด</w:t>
            </w:r>
          </w:p>
          <w:p w14:paraId="69E92054" w14:textId="77777777" w:rsidR="00CE13FA" w:rsidRPr="00816704" w:rsidRDefault="00CE13FA" w:rsidP="00400326">
            <w:pPr>
              <w:spacing w:before="120" w:line="216" w:lineRule="auto"/>
              <w:jc w:val="thaiDistribute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432" w:type="pct"/>
          </w:tcPr>
          <w:p w14:paraId="2F8A208A" w14:textId="77777777" w:rsidR="00CE13FA" w:rsidRPr="00816704" w:rsidRDefault="00CE13FA" w:rsidP="00F9645D">
            <w:pPr>
              <w:spacing w:before="120" w:line="216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610F28CB" w14:textId="77777777" w:rsidR="00CE13FA" w:rsidRPr="00816704" w:rsidRDefault="00CE13FA" w:rsidP="00F9645D">
            <w:pPr>
              <w:spacing w:before="120" w:line="216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432" w:type="pct"/>
          </w:tcPr>
          <w:p w14:paraId="1D9CEBB5" w14:textId="20BC75EE" w:rsidR="00CE13FA" w:rsidRPr="00816704" w:rsidRDefault="00CE13FA" w:rsidP="00F9645D">
            <w:pPr>
              <w:spacing w:before="120" w:line="216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14:paraId="280B512D" w14:textId="77777777" w:rsidR="00CE13FA" w:rsidRPr="00816704" w:rsidRDefault="00CE13FA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060" w:type="pct"/>
          </w:tcPr>
          <w:p w14:paraId="5535FDB1" w14:textId="42D709F6" w:rsidR="00CE13FA" w:rsidRPr="00816704" w:rsidRDefault="00CE13FA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</w:tr>
      <w:tr w:rsidR="00CE13FA" w:rsidRPr="00816704" w14:paraId="2E6854F1" w14:textId="77777777" w:rsidTr="00CE13FA">
        <w:tc>
          <w:tcPr>
            <w:tcW w:w="1783" w:type="pct"/>
          </w:tcPr>
          <w:p w14:paraId="5A61B27E" w14:textId="77777777" w:rsidR="00CE13FA" w:rsidRDefault="00CE13FA" w:rsidP="00400326">
            <w:pPr>
              <w:spacing w:before="120" w:line="216" w:lineRule="auto"/>
              <w:jc w:val="thaiDistribute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- ..............................................</w:t>
            </w:r>
          </w:p>
          <w:p w14:paraId="71098142" w14:textId="77777777" w:rsidR="00CE13FA" w:rsidRPr="00816704" w:rsidRDefault="00CE13FA" w:rsidP="00400326">
            <w:pPr>
              <w:spacing w:before="120" w:line="216" w:lineRule="auto"/>
              <w:jc w:val="thaiDistribute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432" w:type="pct"/>
          </w:tcPr>
          <w:p w14:paraId="14B0B9FD" w14:textId="77777777" w:rsidR="00CE13FA" w:rsidRPr="00816704" w:rsidRDefault="00CE13FA" w:rsidP="00F9645D">
            <w:pPr>
              <w:spacing w:before="120" w:line="216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431" w:type="pct"/>
          </w:tcPr>
          <w:p w14:paraId="5ADBDFDF" w14:textId="77777777" w:rsidR="00CE13FA" w:rsidRPr="00816704" w:rsidRDefault="00CE13FA" w:rsidP="00F9645D">
            <w:pPr>
              <w:spacing w:before="120" w:line="216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432" w:type="pct"/>
          </w:tcPr>
          <w:p w14:paraId="40285A5C" w14:textId="425E5F33" w:rsidR="00CE13FA" w:rsidRPr="00816704" w:rsidRDefault="00CE13FA" w:rsidP="00F9645D">
            <w:pPr>
              <w:spacing w:before="120" w:line="216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14:paraId="671F47EC" w14:textId="77777777" w:rsidR="00CE13FA" w:rsidRPr="00816704" w:rsidRDefault="00CE13FA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060" w:type="pct"/>
          </w:tcPr>
          <w:p w14:paraId="36171408" w14:textId="053FE6BC" w:rsidR="00CE13FA" w:rsidRPr="00816704" w:rsidRDefault="00CE13FA" w:rsidP="00F9645D">
            <w:pPr>
              <w:spacing w:before="120" w:line="216" w:lineRule="auto"/>
              <w:rPr>
                <w:rFonts w:eastAsia="Calibri"/>
                <w:sz w:val="30"/>
                <w:szCs w:val="30"/>
              </w:rPr>
            </w:pPr>
          </w:p>
        </w:tc>
      </w:tr>
    </w:tbl>
    <w:p w14:paraId="738F79D0" w14:textId="4D7FB0FB" w:rsidR="00967212" w:rsidRPr="00C23CCD" w:rsidRDefault="00967212" w:rsidP="00967212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b/>
          <w:bCs/>
          <w:sz w:val="32"/>
          <w:cs/>
        </w:rPr>
        <w:t>หมายเหตุ</w:t>
      </w:r>
      <w:r w:rsidRPr="00816704">
        <w:rPr>
          <w:rFonts w:ascii="TH SarabunIT๙" w:eastAsia="Calibri" w:hAnsi="TH SarabunIT๙"/>
          <w:sz w:val="32"/>
          <w:cs/>
        </w:rPr>
        <w:t xml:space="preserve">  การวิเคราะห์ ปัญหาและโอกาสพัฒนา ให้วิเคราะห์ โดยยึดหลัก ๓ </w:t>
      </w:r>
      <w:r w:rsidRPr="00816704">
        <w:rPr>
          <w:rFonts w:ascii="TH SarabunIT๙" w:eastAsia="Calibri" w:hAnsi="TH SarabunIT๙"/>
          <w:sz w:val="32"/>
        </w:rPr>
        <w:t>P</w:t>
      </w:r>
    </w:p>
    <w:p w14:paraId="62411FB7" w14:textId="6FD975F7" w:rsidR="00816704" w:rsidRPr="00967212" w:rsidRDefault="00816704" w:rsidP="00ED034C">
      <w:pPr>
        <w:spacing w:after="0" w:line="240" w:lineRule="auto"/>
        <w:rPr>
          <w:rFonts w:ascii="TH SarabunIT๙" w:eastAsia="Calibri" w:hAnsi="TH SarabunIT๙"/>
          <w:sz w:val="32"/>
        </w:rPr>
      </w:pPr>
    </w:p>
    <w:p w14:paraId="776A92C2" w14:textId="5879092C" w:rsidR="00ED034C" w:rsidRPr="00816704" w:rsidRDefault="00ED034C" w:rsidP="00ED034C">
      <w:pPr>
        <w:spacing w:after="0" w:line="240" w:lineRule="auto"/>
        <w:rPr>
          <w:rFonts w:ascii="TH SarabunIT๙" w:eastAsia="Calibri" w:hAnsi="TH SarabunIT๙"/>
          <w:sz w:val="32"/>
        </w:rPr>
        <w:sectPr w:rsidR="00ED034C" w:rsidRPr="00816704" w:rsidSect="00816704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</w:p>
    <w:p w14:paraId="4E8D102A" w14:textId="05A1A57C" w:rsidR="00816704" w:rsidRPr="00816704" w:rsidRDefault="0002231E" w:rsidP="00816704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28"/>
        </w:rPr>
      </w:pPr>
      <w:r>
        <w:rPr>
          <w:rFonts w:ascii="TH SarabunIT๙" w:eastAsia="Cordia New" w:hAnsi="TH SarabunIT๙"/>
          <w:b/>
          <w:bCs/>
          <w:sz w:val="28"/>
        </w:rPr>
        <w:lastRenderedPageBreak/>
        <w:t>5</w:t>
      </w:r>
      <w:r w:rsidR="00816704" w:rsidRPr="00816704">
        <w:rPr>
          <w:rFonts w:ascii="TH SarabunIT๙" w:eastAsia="Cordia New" w:hAnsi="TH SarabunIT๙"/>
          <w:b/>
          <w:bCs/>
          <w:sz w:val="28"/>
          <w:cs/>
        </w:rPr>
        <w:t>. แผนยุทธศาสตร์การแก้ปัญหายาเสพติดในพื้นที่รับผิดชอบ</w:t>
      </w:r>
      <w:r w:rsidR="00E3231A">
        <w:rPr>
          <w:rFonts w:ascii="TH SarabunIT๙" w:eastAsia="Cordia New" w:hAnsi="TH SarabunIT๙"/>
          <w:b/>
          <w:bCs/>
          <w:sz w:val="28"/>
        </w:rPr>
        <w:t xml:space="preserve"> </w:t>
      </w:r>
      <w:r w:rsidR="00816704" w:rsidRPr="00816704">
        <w:rPr>
          <w:rFonts w:ascii="TH SarabunIT๙" w:eastAsia="Cordia New" w:hAnsi="TH SarabunIT๙"/>
          <w:b/>
          <w:bCs/>
          <w:sz w:val="28"/>
          <w:cs/>
        </w:rPr>
        <w:t>ระยะ ๑ – ๓</w:t>
      </w:r>
      <w:r w:rsidR="00816704" w:rsidRPr="00816704">
        <w:rPr>
          <w:rFonts w:ascii="TH SarabunIT๙" w:eastAsia="Cordia New" w:hAnsi="TH SarabunIT๙"/>
          <w:b/>
          <w:bCs/>
          <w:sz w:val="28"/>
        </w:rPr>
        <w:t xml:space="preserve"> </w:t>
      </w:r>
      <w:r w:rsidR="00816704" w:rsidRPr="00816704">
        <w:rPr>
          <w:rFonts w:ascii="TH SarabunIT๙" w:eastAsia="Cordia New" w:hAnsi="TH SarabunIT๙"/>
          <w:b/>
          <w:bCs/>
          <w:sz w:val="28"/>
          <w:cs/>
        </w:rPr>
        <w:t>ปี</w:t>
      </w:r>
      <w:r w:rsidR="00816704" w:rsidRPr="00816704">
        <w:rPr>
          <w:rFonts w:ascii="TH SarabunIT๙" w:eastAsia="Cordia New" w:hAnsi="TH SarabunIT๙"/>
          <w:b/>
          <w:bCs/>
          <w:sz w:val="28"/>
        </w:rPr>
        <w:t xml:space="preserve"> </w:t>
      </w:r>
      <w:r w:rsidR="00816704" w:rsidRPr="00816704">
        <w:rPr>
          <w:rFonts w:ascii="TH SarabunIT๙" w:eastAsia="Cordia New" w:hAnsi="TH SarabunIT๙"/>
          <w:sz w:val="28"/>
        </w:rPr>
        <w:t>(</w:t>
      </w:r>
      <w:r w:rsidR="00816704" w:rsidRPr="00816704">
        <w:rPr>
          <w:rFonts w:ascii="TH SarabunIT๙" w:eastAsia="Cordia New" w:hAnsi="TH SarabunIT๙"/>
          <w:sz w:val="28"/>
          <w:cs/>
        </w:rPr>
        <w:t>ย้อนหลัง ๑ ปี ปีปัจจุบัน - ปีถัดไป</w:t>
      </w:r>
      <w:r w:rsidR="00816704" w:rsidRPr="00816704">
        <w:rPr>
          <w:rFonts w:ascii="TH SarabunIT๙" w:eastAsia="Cordia New" w:hAnsi="TH SarabunIT๙"/>
          <w:sz w:val="28"/>
        </w:rPr>
        <w:t>)</w:t>
      </w:r>
    </w:p>
    <w:p w14:paraId="14B2067C" w14:textId="77777777" w:rsidR="00816704" w:rsidRPr="00816704" w:rsidRDefault="00816704" w:rsidP="00816704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28"/>
        </w:rPr>
      </w:pPr>
      <w:r w:rsidRPr="00816704">
        <w:rPr>
          <w:rFonts w:ascii="TH SarabunIT๙" w:eastAsia="Cordia New" w:hAnsi="TH SarabunIT๙"/>
          <w:b/>
          <w:bCs/>
          <w:sz w:val="28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80"/>
        <w:gridCol w:w="2455"/>
        <w:gridCol w:w="2070"/>
        <w:gridCol w:w="2070"/>
        <w:gridCol w:w="1226"/>
        <w:gridCol w:w="1776"/>
        <w:gridCol w:w="2082"/>
      </w:tblGrid>
      <w:tr w:rsidR="00816704" w:rsidRPr="00816704" w14:paraId="71E63C21" w14:textId="77777777" w:rsidTr="00ED034C">
        <w:trPr>
          <w:tblHeader/>
          <w:jc w:val="center"/>
        </w:trPr>
        <w:tc>
          <w:tcPr>
            <w:tcW w:w="989" w:type="pct"/>
            <w:vMerge w:val="restart"/>
            <w:vAlign w:val="center"/>
          </w:tcPr>
          <w:p w14:paraId="0CAF73C1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ความท้าทาย</w:t>
            </w:r>
          </w:p>
        </w:tc>
        <w:tc>
          <w:tcPr>
            <w:tcW w:w="4011" w:type="pct"/>
            <w:gridSpan w:val="6"/>
            <w:vAlign w:val="center"/>
          </w:tcPr>
          <w:p w14:paraId="41F86923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แผนยุทธศาสตร์แก้ไขปัญหาระยะ ๑ - ๓</w:t>
            </w:r>
            <w:r w:rsidRPr="00816704">
              <w:rPr>
                <w:rFonts w:eastAsia="Calibri"/>
                <w:b/>
                <w:bCs/>
                <w:sz w:val="30"/>
                <w:szCs w:val="30"/>
              </w:rPr>
              <w:t xml:space="preserve"> </w:t>
            </w: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ปี</w:t>
            </w:r>
          </w:p>
        </w:tc>
      </w:tr>
      <w:tr w:rsidR="00816704" w:rsidRPr="00816704" w14:paraId="7DB69CF0" w14:textId="77777777" w:rsidTr="00ED034C">
        <w:trPr>
          <w:tblHeader/>
          <w:jc w:val="center"/>
        </w:trPr>
        <w:tc>
          <w:tcPr>
            <w:tcW w:w="989" w:type="pct"/>
            <w:vMerge/>
            <w:tcBorders>
              <w:bottom w:val="single" w:sz="4" w:space="0" w:color="auto"/>
            </w:tcBorders>
            <w:vAlign w:val="center"/>
          </w:tcPr>
          <w:p w14:paraId="289DA4B7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Align w:val="center"/>
          </w:tcPr>
          <w:p w14:paraId="42C4DB85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711" w:type="pct"/>
            <w:vAlign w:val="center"/>
          </w:tcPr>
          <w:p w14:paraId="15264B65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711" w:type="pct"/>
            <w:vAlign w:val="center"/>
          </w:tcPr>
          <w:p w14:paraId="79271F81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ตัวชี้วัดโครงการ/กิจกรรมหลัก</w:t>
            </w:r>
          </w:p>
        </w:tc>
        <w:tc>
          <w:tcPr>
            <w:tcW w:w="421" w:type="pct"/>
            <w:vAlign w:val="center"/>
          </w:tcPr>
          <w:p w14:paraId="6CF09272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610" w:type="pct"/>
            <w:vAlign w:val="center"/>
          </w:tcPr>
          <w:p w14:paraId="642EFF8C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714" w:type="pct"/>
            <w:vAlign w:val="center"/>
          </w:tcPr>
          <w:p w14:paraId="7A0E797E" w14:textId="77777777" w:rsidR="00816704" w:rsidRPr="00816704" w:rsidRDefault="00816704" w:rsidP="00816704">
            <w:pPr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แหล่งงบประมาณ/ผู้รับผิดชอบ</w:t>
            </w:r>
          </w:p>
          <w:p w14:paraId="1857DC99" w14:textId="77777777" w:rsidR="00816704" w:rsidRPr="00816704" w:rsidRDefault="00816704" w:rsidP="00816704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(ระบุชื่อ)</w:t>
            </w:r>
          </w:p>
        </w:tc>
      </w:tr>
      <w:tr w:rsidR="00816704" w:rsidRPr="00816704" w14:paraId="4E3F6CE8" w14:textId="77777777" w:rsidTr="00ED034C">
        <w:trPr>
          <w:tblHeader/>
          <w:jc w:val="center"/>
        </w:trPr>
        <w:tc>
          <w:tcPr>
            <w:tcW w:w="989" w:type="pct"/>
            <w:vMerge w:val="restart"/>
            <w:tcBorders>
              <w:top w:val="single" w:sz="4" w:space="0" w:color="auto"/>
            </w:tcBorders>
          </w:tcPr>
          <w:p w14:paraId="61AFAEB4" w14:textId="77777777" w:rsidR="00816704" w:rsidRPr="00816704" w:rsidRDefault="00816704" w:rsidP="00816704">
            <w:pPr>
              <w:rPr>
                <w:rFonts w:eastAsia="Calibri"/>
                <w:sz w:val="30"/>
                <w:szCs w:val="30"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เช่น</w:t>
            </w:r>
          </w:p>
          <w:p w14:paraId="2BCE11A0" w14:textId="77777777" w:rsidR="00816704" w:rsidRPr="00816704" w:rsidRDefault="00816704" w:rsidP="00816704">
            <w:pPr>
              <w:rPr>
                <w:rFonts w:eastAsia="Calibri"/>
                <w:sz w:val="30"/>
                <w:szCs w:val="30"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- สถานการณ์ยา</w:t>
            </w:r>
          </w:p>
          <w:p w14:paraId="1B86DFA0" w14:textId="77777777" w:rsidR="00816704" w:rsidRPr="00816704" w:rsidRDefault="00816704" w:rsidP="00816704">
            <w:pPr>
              <w:rPr>
                <w:rFonts w:eastAsia="Calibri"/>
                <w:sz w:val="30"/>
                <w:szCs w:val="30"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เสพติดของพื้นที่</w:t>
            </w:r>
          </w:p>
          <w:p w14:paraId="203DAEF4" w14:textId="77777777" w:rsidR="00816704" w:rsidRPr="00816704" w:rsidRDefault="00816704" w:rsidP="00816704">
            <w:pPr>
              <w:rPr>
                <w:rFonts w:eastAsia="Calibri"/>
                <w:sz w:val="30"/>
                <w:szCs w:val="30"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- ข้อจำกัดในการให้บริการ</w:t>
            </w:r>
          </w:p>
          <w:p w14:paraId="796D9876" w14:textId="77777777" w:rsidR="00816704" w:rsidRPr="00816704" w:rsidRDefault="00816704" w:rsidP="00816704">
            <w:pPr>
              <w:rPr>
                <w:rFonts w:eastAsia="Calibri"/>
                <w:sz w:val="30"/>
                <w:szCs w:val="30"/>
                <w:cs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- เหตุการณ์ที่มีผลต่อการพัฒนาเปลี่ยนแปลงนโยบาย</w:t>
            </w:r>
          </w:p>
          <w:p w14:paraId="7C7ECE31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sz w:val="30"/>
                <w:szCs w:val="30"/>
                <w:cs/>
              </w:rPr>
              <w:t>- อื่นๆ</w:t>
            </w:r>
          </w:p>
        </w:tc>
        <w:tc>
          <w:tcPr>
            <w:tcW w:w="843" w:type="pct"/>
            <w:vMerge w:val="restart"/>
          </w:tcPr>
          <w:p w14:paraId="27B91A3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032FD042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C55156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47229DFB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1613924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07E0984D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600F97B3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7241DD31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63CF83A1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AF9A7C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6A76E6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042C307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3C40AF12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188922F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4E766D3A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513BA7C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78A0AA3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6AF559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F73C96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801D001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6895858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4B31BEED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290C056F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30492FD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02BC7EC2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457886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D19C76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6103399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53C5563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54890EDD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29928601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4D39424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28B148A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343E2AB5" w14:textId="0B996608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FF9200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34E377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0AB3577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1D2EDAF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4E92ED69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752B9326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23B92140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03D6540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E62094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320B28D6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712A621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02032AF0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4B8AFA9F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75AAC62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33801A4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47C456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3E7F115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BC9857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6D12AD1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0086B99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51ABF0D4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2DBD900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5C4A97C2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34ACD10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64DCEF4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0AD49E4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19C8228B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2DE1FCC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7A687574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4C42E33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3D14560E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036281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8AC950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1FDE20D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279F604E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283E55A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1DF44D10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146ECD2B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79C19EFE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3FD7534" w14:textId="635C72BE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D861A56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1CAD5C4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41B95C7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7F1D312B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1E0589B6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403D1DD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03AE1EA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9DA3E2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48EA645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7F8D91E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75247B1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1393894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00EDF745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5580D1B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49F99DE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082BE457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6E39847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345597E3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52B0ACDD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5EE48C7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679797ED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4433C877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119E5221" w14:textId="3B231B99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01C17337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56DB36F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0C899AD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16062212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0455B89A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0277B3C5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3DAC50D7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16A6179B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CE4646E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60EDC8F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1D43B96C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4A2D2A3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41B972D9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816704" w:rsidRPr="00816704" w14:paraId="69E0E347" w14:textId="77777777" w:rsidTr="00ED034C">
        <w:trPr>
          <w:tblHeader/>
          <w:jc w:val="center"/>
        </w:trPr>
        <w:tc>
          <w:tcPr>
            <w:tcW w:w="989" w:type="pct"/>
            <w:vMerge/>
          </w:tcPr>
          <w:p w14:paraId="4538443D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1A9EB06E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4E33564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B84177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05851DC8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5ED42432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0B7D8841" w14:textId="77777777" w:rsidR="00816704" w:rsidRPr="00816704" w:rsidRDefault="00816704" w:rsidP="00816704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</w:tbl>
    <w:p w14:paraId="737C0770" w14:textId="27E85C77" w:rsidR="00816704" w:rsidRPr="00816704" w:rsidRDefault="00816704" w:rsidP="00816704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28"/>
        </w:rPr>
      </w:pPr>
    </w:p>
    <w:p w14:paraId="78363C0F" w14:textId="77777777" w:rsidR="00816704" w:rsidRPr="00816704" w:rsidRDefault="00816704" w:rsidP="00816704">
      <w:pPr>
        <w:spacing w:after="120" w:line="240" w:lineRule="auto"/>
        <w:rPr>
          <w:rFonts w:ascii="TH SarabunIT๙" w:eastAsia="Cordia New" w:hAnsi="TH SarabunIT๙"/>
          <w:sz w:val="32"/>
          <w:cs/>
        </w:rPr>
        <w:sectPr w:rsidR="00816704" w:rsidRPr="00816704" w:rsidSect="00816704">
          <w:headerReference w:type="even" r:id="rId10"/>
          <w:footerReference w:type="default" r:id="rId11"/>
          <w:pgSz w:w="16837" w:h="11905" w:orient="landscape"/>
          <w:pgMar w:top="1134" w:right="1134" w:bottom="1134" w:left="1134" w:header="720" w:footer="720" w:gutter="0"/>
          <w:pgNumType w:fmt="thaiNumbers"/>
          <w:cols w:space="720"/>
          <w:noEndnote/>
        </w:sectPr>
      </w:pPr>
    </w:p>
    <w:p w14:paraId="53AB0CB3" w14:textId="042ADADD" w:rsidR="00D415DE" w:rsidRPr="00816704" w:rsidRDefault="00D415DE" w:rsidP="00D415DE">
      <w:pPr>
        <w:spacing w:after="0" w:line="240" w:lineRule="auto"/>
        <w:jc w:val="center"/>
        <w:rPr>
          <w:rFonts w:ascii="TH SarabunIT๙" w:eastAsiaTheme="minorEastAsia" w:hAnsi="TH SarabunIT๙"/>
          <w:b/>
          <w:bCs/>
          <w:sz w:val="32"/>
        </w:rPr>
      </w:pPr>
      <w:r w:rsidRPr="00816704">
        <w:rPr>
          <w:rFonts w:ascii="TH SarabunIT๙" w:eastAsiaTheme="minorEastAsia" w:hAnsi="TH SarabunIT๙"/>
          <w:b/>
          <w:bCs/>
          <w:sz w:val="32"/>
          <w:cs/>
        </w:rPr>
        <w:lastRenderedPageBreak/>
        <w:t>แบบสรุปการประเมินตนเองเพื่อประกอบการนิเทศติดตามผล</w:t>
      </w:r>
    </w:p>
    <w:p w14:paraId="6413159A" w14:textId="77777777" w:rsidR="00D415DE" w:rsidRPr="00816704" w:rsidRDefault="00D415DE" w:rsidP="00D415DE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816704">
        <w:rPr>
          <w:rFonts w:ascii="TH SarabunIT๙" w:eastAsiaTheme="minorEastAsia" w:hAnsi="TH SarabunIT๙"/>
          <w:b/>
          <w:bCs/>
          <w:sz w:val="32"/>
          <w:cs/>
        </w:rPr>
        <w:t>เพื่อการรับรองคุณภาพ</w:t>
      </w:r>
    </w:p>
    <w:p w14:paraId="4B30A856" w14:textId="77777777" w:rsidR="00D415DE" w:rsidRDefault="00D415DE" w:rsidP="00D415DE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816704">
        <w:rPr>
          <w:rFonts w:ascii="TH SarabunIT๙" w:eastAsiaTheme="minorEastAsia" w:hAnsi="TH SarabunIT๙"/>
          <w:b/>
          <w:bCs/>
          <w:sz w:val="32"/>
          <w:cs/>
        </w:rPr>
        <w:t xml:space="preserve">สถานฟื้นฟูสมรรถภาพผู้ติดยาเสพติด </w:t>
      </w:r>
    </w:p>
    <w:p w14:paraId="24B6BA98" w14:textId="77777777" w:rsidR="00D415DE" w:rsidRDefault="00D415DE" w:rsidP="00D415DE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816704">
        <w:rPr>
          <w:rFonts w:ascii="TH SarabunIT๙" w:eastAsiaTheme="minorEastAsia" w:hAnsi="TH SarabunIT๙"/>
          <w:sz w:val="32"/>
          <w:cs/>
        </w:rPr>
        <w:t>--------------------------------------------------------</w:t>
      </w:r>
    </w:p>
    <w:p w14:paraId="11211A69" w14:textId="77777777" w:rsidR="00D415DE" w:rsidRPr="00816704" w:rsidRDefault="00D415DE" w:rsidP="00D415DE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</w:p>
    <w:p w14:paraId="3DFEE2AB" w14:textId="77777777" w:rsidR="00D415DE" w:rsidRPr="00816704" w:rsidRDefault="00D415DE" w:rsidP="00D415DE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816704">
        <w:rPr>
          <w:rFonts w:ascii="TH SarabunIT๙" w:eastAsiaTheme="minorEastAsia" w:hAnsi="TH SarabunIT๙"/>
          <w:sz w:val="32"/>
          <w:cs/>
        </w:rPr>
        <w:t>วันที่..............  เดือน .................................... พ.ศ.  ..................</w:t>
      </w:r>
    </w:p>
    <w:p w14:paraId="764AA09F" w14:textId="77777777" w:rsidR="00D415DE" w:rsidRPr="00816704" w:rsidRDefault="00D415DE" w:rsidP="00D415DE">
      <w:pPr>
        <w:spacing w:after="0" w:line="160" w:lineRule="exact"/>
        <w:jc w:val="center"/>
        <w:rPr>
          <w:rFonts w:ascii="TH SarabunIT๙" w:eastAsiaTheme="minorEastAsia" w:hAnsi="TH SarabunIT๙"/>
          <w:sz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85"/>
        <w:gridCol w:w="4643"/>
      </w:tblGrid>
      <w:tr w:rsidR="00D415DE" w:rsidRPr="00816704" w14:paraId="1260218C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2800E02F" w14:textId="77777777" w:rsidR="00D415DE" w:rsidRPr="00816704" w:rsidRDefault="00D415DE" w:rsidP="00AB6E1D">
            <w:pPr>
              <w:spacing w:line="360" w:lineRule="exact"/>
              <w:jc w:val="center"/>
            </w:pPr>
            <w:r w:rsidRPr="00816704">
              <w:rPr>
                <w:b/>
                <w:bCs/>
                <w:cs/>
              </w:rPr>
              <w:t>เกณฑ์มาตรฐานในการรับรองคุณภาพ</w:t>
            </w:r>
          </w:p>
        </w:tc>
        <w:tc>
          <w:tcPr>
            <w:tcW w:w="2411" w:type="pct"/>
            <w:vAlign w:val="center"/>
          </w:tcPr>
          <w:p w14:paraId="44A53E9F" w14:textId="77777777" w:rsidR="00D415DE" w:rsidRPr="00816704" w:rsidRDefault="00D415DE" w:rsidP="00AB6E1D">
            <w:pPr>
              <w:spacing w:line="360" w:lineRule="exact"/>
              <w:jc w:val="center"/>
            </w:pPr>
            <w:r w:rsidRPr="00816704">
              <w:rPr>
                <w:b/>
                <w:bCs/>
                <w:cs/>
              </w:rPr>
              <w:t>ค่าคะแนน</w:t>
            </w:r>
          </w:p>
        </w:tc>
      </w:tr>
      <w:tr w:rsidR="00D415DE" w:rsidRPr="00816704" w14:paraId="7F750CBD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0CF3ABCA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 - 1</w:t>
            </w:r>
          </w:p>
        </w:tc>
        <w:tc>
          <w:tcPr>
            <w:tcW w:w="2411" w:type="pct"/>
            <w:vAlign w:val="center"/>
          </w:tcPr>
          <w:p w14:paraId="7B121323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37E796D3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876A592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 - 2</w:t>
            </w:r>
          </w:p>
        </w:tc>
        <w:tc>
          <w:tcPr>
            <w:tcW w:w="2411" w:type="pct"/>
            <w:vAlign w:val="center"/>
          </w:tcPr>
          <w:p w14:paraId="0ABAB612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07F49294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A91DEAA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 - 3</w:t>
            </w:r>
          </w:p>
        </w:tc>
        <w:tc>
          <w:tcPr>
            <w:tcW w:w="2411" w:type="pct"/>
            <w:vAlign w:val="center"/>
          </w:tcPr>
          <w:p w14:paraId="5917FA92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301E9368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CA7DB95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 - 4</w:t>
            </w:r>
          </w:p>
        </w:tc>
        <w:tc>
          <w:tcPr>
            <w:tcW w:w="2411" w:type="pct"/>
            <w:vAlign w:val="center"/>
          </w:tcPr>
          <w:p w14:paraId="5E9FB639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2C39A5F5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2009C96F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 - 5</w:t>
            </w:r>
          </w:p>
        </w:tc>
        <w:tc>
          <w:tcPr>
            <w:tcW w:w="2411" w:type="pct"/>
            <w:vAlign w:val="center"/>
          </w:tcPr>
          <w:p w14:paraId="32817A32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38D86AAC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3AA08105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 - 6</w:t>
            </w:r>
          </w:p>
        </w:tc>
        <w:tc>
          <w:tcPr>
            <w:tcW w:w="2411" w:type="pct"/>
            <w:vAlign w:val="center"/>
          </w:tcPr>
          <w:p w14:paraId="3A826E90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7FB9EA00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61811296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๑ ก</w:t>
            </w:r>
          </w:p>
        </w:tc>
        <w:tc>
          <w:tcPr>
            <w:tcW w:w="2411" w:type="pct"/>
            <w:vAlign w:val="center"/>
          </w:tcPr>
          <w:p w14:paraId="2FB2F6FC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7AAA8D3B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1A52F4A5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๒ ก</w:t>
            </w:r>
          </w:p>
        </w:tc>
        <w:tc>
          <w:tcPr>
            <w:tcW w:w="2411" w:type="pct"/>
            <w:vAlign w:val="center"/>
          </w:tcPr>
          <w:p w14:paraId="7B800E1E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1EAF438C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7BF905D8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๒ ข</w:t>
            </w:r>
          </w:p>
        </w:tc>
        <w:tc>
          <w:tcPr>
            <w:tcW w:w="2411" w:type="pct"/>
            <w:vAlign w:val="center"/>
          </w:tcPr>
          <w:p w14:paraId="1B622196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0D5994F4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4BF1359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๒ ค</w:t>
            </w:r>
          </w:p>
        </w:tc>
        <w:tc>
          <w:tcPr>
            <w:tcW w:w="2411" w:type="pct"/>
            <w:vAlign w:val="center"/>
          </w:tcPr>
          <w:p w14:paraId="71560DBA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2345ED21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0B41C33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๒ ง</w:t>
            </w:r>
          </w:p>
        </w:tc>
        <w:tc>
          <w:tcPr>
            <w:tcW w:w="2411" w:type="pct"/>
            <w:vAlign w:val="center"/>
          </w:tcPr>
          <w:p w14:paraId="58AA95E9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676F8BB4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CA6CA87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35B47815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7BCBC11B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3D4F5C92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 xml:space="preserve">๔ </w:t>
            </w:r>
          </w:p>
        </w:tc>
        <w:tc>
          <w:tcPr>
            <w:tcW w:w="2411" w:type="pct"/>
            <w:vAlign w:val="center"/>
          </w:tcPr>
          <w:p w14:paraId="289F2143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466E3A75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52BC2ABC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๕ ก</w:t>
            </w:r>
          </w:p>
        </w:tc>
        <w:tc>
          <w:tcPr>
            <w:tcW w:w="2411" w:type="pct"/>
            <w:vAlign w:val="center"/>
          </w:tcPr>
          <w:p w14:paraId="17C046F1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5527D25E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0DC5691B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 – </w:t>
            </w:r>
            <w:r w:rsidRPr="00816704">
              <w:rPr>
                <w:b/>
                <w:bCs/>
                <w:cs/>
              </w:rPr>
              <w:t>๕ ข</w:t>
            </w:r>
          </w:p>
        </w:tc>
        <w:tc>
          <w:tcPr>
            <w:tcW w:w="2411" w:type="pct"/>
            <w:vAlign w:val="center"/>
          </w:tcPr>
          <w:p w14:paraId="695DF90A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1E7E1696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73BE42E7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III – </w:t>
            </w:r>
            <w:r w:rsidRPr="00816704">
              <w:rPr>
                <w:b/>
                <w:bCs/>
                <w:cs/>
              </w:rPr>
              <w:t>๑</w:t>
            </w:r>
          </w:p>
        </w:tc>
        <w:tc>
          <w:tcPr>
            <w:tcW w:w="2411" w:type="pct"/>
            <w:vAlign w:val="center"/>
          </w:tcPr>
          <w:p w14:paraId="65198131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08D8DA4D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66352D8A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III – </w:t>
            </w:r>
            <w:r w:rsidRPr="00816704">
              <w:rPr>
                <w:b/>
                <w:bCs/>
                <w:cs/>
              </w:rPr>
              <w:t>๒</w:t>
            </w:r>
          </w:p>
        </w:tc>
        <w:tc>
          <w:tcPr>
            <w:tcW w:w="2411" w:type="pct"/>
            <w:vAlign w:val="center"/>
          </w:tcPr>
          <w:p w14:paraId="2120F80D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53D346A3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023B6BB5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III – </w:t>
            </w:r>
            <w:r w:rsidRPr="00816704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3C9FA6EA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21DC8195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6B49ADB5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III – </w:t>
            </w:r>
            <w:r w:rsidRPr="00816704">
              <w:rPr>
                <w:b/>
                <w:bCs/>
                <w:cs/>
              </w:rPr>
              <w:t>๔</w:t>
            </w:r>
          </w:p>
        </w:tc>
        <w:tc>
          <w:tcPr>
            <w:tcW w:w="2411" w:type="pct"/>
            <w:vAlign w:val="center"/>
          </w:tcPr>
          <w:p w14:paraId="0499F870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37ED3E23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23640101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 xml:space="preserve">III – </w:t>
            </w:r>
            <w:r w:rsidRPr="00816704">
              <w:rPr>
                <w:b/>
                <w:bCs/>
                <w:cs/>
              </w:rPr>
              <w:t>๕</w:t>
            </w:r>
          </w:p>
        </w:tc>
        <w:tc>
          <w:tcPr>
            <w:tcW w:w="2411" w:type="pct"/>
            <w:vAlign w:val="center"/>
          </w:tcPr>
          <w:p w14:paraId="4E874EF7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  <w:tr w:rsidR="00D415DE" w:rsidRPr="00816704" w14:paraId="68777A0A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2375877A" w14:textId="77777777" w:rsidR="00D415DE" w:rsidRPr="00816704" w:rsidRDefault="00D415DE" w:rsidP="00AB6E1D">
            <w:pPr>
              <w:spacing w:line="360" w:lineRule="exact"/>
              <w:rPr>
                <w:b/>
                <w:bCs/>
              </w:rPr>
            </w:pPr>
            <w:r w:rsidRPr="00816704">
              <w:rPr>
                <w:b/>
                <w:bCs/>
                <w:cs/>
              </w:rPr>
              <w:t xml:space="preserve">ตอนที่ </w:t>
            </w:r>
            <w:r w:rsidRPr="00816704">
              <w:rPr>
                <w:b/>
                <w:bCs/>
              </w:rPr>
              <w:t>IV</w:t>
            </w:r>
          </w:p>
        </w:tc>
        <w:tc>
          <w:tcPr>
            <w:tcW w:w="2411" w:type="pct"/>
            <w:vAlign w:val="center"/>
          </w:tcPr>
          <w:p w14:paraId="6EDB2716" w14:textId="37752DDC" w:rsidR="00D415DE" w:rsidRPr="00816704" w:rsidRDefault="006E4A6D" w:rsidP="00AB6E1D">
            <w:pPr>
              <w:spacing w:line="360" w:lineRule="exact"/>
              <w:jc w:val="center"/>
            </w:pPr>
            <w:r>
              <w:rPr>
                <w:rFonts w:hint="cs"/>
                <w:cs/>
              </w:rPr>
              <w:t>สำหรับผู้เยี่ยมสำรวจเท่านั้น</w:t>
            </w:r>
          </w:p>
        </w:tc>
      </w:tr>
      <w:tr w:rsidR="00D415DE" w:rsidRPr="00816704" w14:paraId="3771F12C" w14:textId="77777777" w:rsidTr="00AB6E1D">
        <w:trPr>
          <w:tblHeader/>
          <w:jc w:val="center"/>
        </w:trPr>
        <w:tc>
          <w:tcPr>
            <w:tcW w:w="2589" w:type="pct"/>
            <w:vAlign w:val="center"/>
          </w:tcPr>
          <w:p w14:paraId="4A91C5FF" w14:textId="77777777" w:rsidR="00D415DE" w:rsidRPr="00816704" w:rsidRDefault="00D415DE" w:rsidP="00AB6E1D">
            <w:pPr>
              <w:spacing w:line="360" w:lineRule="exact"/>
              <w:jc w:val="center"/>
            </w:pPr>
            <w:r w:rsidRPr="00816704">
              <w:rPr>
                <w:b/>
                <w:bCs/>
                <w:cs/>
              </w:rPr>
              <w:t>คะแนนเฉลี่ยรวม</w:t>
            </w:r>
          </w:p>
        </w:tc>
        <w:tc>
          <w:tcPr>
            <w:tcW w:w="2411" w:type="pct"/>
            <w:vAlign w:val="center"/>
          </w:tcPr>
          <w:p w14:paraId="5565A4D9" w14:textId="77777777" w:rsidR="00D415DE" w:rsidRPr="00816704" w:rsidRDefault="00D415DE" w:rsidP="00AB6E1D">
            <w:pPr>
              <w:spacing w:line="360" w:lineRule="exact"/>
              <w:jc w:val="center"/>
            </w:pPr>
          </w:p>
        </w:tc>
      </w:tr>
    </w:tbl>
    <w:p w14:paraId="293E04BF" w14:textId="77777777" w:rsidR="00D415DE" w:rsidRPr="00903202" w:rsidRDefault="00D415DE" w:rsidP="00D415D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spacing w:val="-4"/>
          <w:sz w:val="32"/>
        </w:rPr>
      </w:pPr>
      <w:r w:rsidRPr="00903202">
        <w:rPr>
          <w:rFonts w:ascii="TH SarabunPSK" w:eastAsiaTheme="minorEastAsia" w:hAnsi="TH SarabunPSK" w:cs="TH SarabunPSK" w:hint="cs"/>
          <w:b/>
          <w:bCs/>
          <w:spacing w:val="-4"/>
          <w:sz w:val="32"/>
          <w:cs/>
        </w:rPr>
        <w:t>หมายเหตุ</w:t>
      </w:r>
      <w:r w:rsidRPr="00903202">
        <w:rPr>
          <w:rFonts w:ascii="TH SarabunPSK" w:eastAsiaTheme="minorEastAsia" w:hAnsi="TH SarabunPSK" w:cs="TH SarabunPSK"/>
          <w:b/>
          <w:bCs/>
          <w:spacing w:val="-4"/>
          <w:sz w:val="32"/>
        </w:rPr>
        <w:t xml:space="preserve">: </w:t>
      </w:r>
      <w:r w:rsidRPr="00366C7E">
        <w:rPr>
          <w:rFonts w:ascii="TH SarabunPSK" w:eastAsiaTheme="minorEastAsia" w:hAnsi="TH SarabunPSK" w:cs="TH SarabunPSK"/>
          <w:spacing w:val="-4"/>
          <w:sz w:val="32"/>
          <w:cs/>
        </w:rPr>
        <w:t>เกณฑ์การให้คะแนน</w:t>
      </w:r>
      <w:r w:rsidRPr="00366C7E">
        <w:rPr>
          <w:rFonts w:ascii="TH SarabunPSK" w:eastAsiaTheme="minorEastAsia" w:hAnsi="TH SarabunPSK" w:cs="TH SarabunPSK"/>
          <w:b/>
          <w:bCs/>
          <w:spacing w:val="-4"/>
          <w:sz w:val="32"/>
        </w:rPr>
        <w:t>:</w:t>
      </w:r>
    </w:p>
    <w:tbl>
      <w:tblPr>
        <w:tblStyle w:val="4"/>
        <w:tblW w:w="47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364"/>
        <w:gridCol w:w="8255"/>
      </w:tblGrid>
      <w:tr w:rsidR="00D415DE" w:rsidRPr="00366C7E" w14:paraId="54FAB41C" w14:textId="77777777" w:rsidTr="00AB6E1D">
        <w:trPr>
          <w:jc w:val="center"/>
        </w:trPr>
        <w:tc>
          <w:tcPr>
            <w:tcW w:w="246" w:type="pct"/>
          </w:tcPr>
          <w:p w14:paraId="4B48CC1B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1</w:t>
            </w:r>
          </w:p>
        </w:tc>
        <w:tc>
          <w:tcPr>
            <w:tcW w:w="201" w:type="pct"/>
          </w:tcPr>
          <w:p w14:paraId="42CB14E8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03EDCDBE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366C7E">
              <w:rPr>
                <w:rFonts w:ascii="TH SarabunPSK" w:hAnsi="TH SarabunPSK" w:cs="TH SarabunPSK" w:hint="cs"/>
                <w:spacing w:val="-4"/>
                <w:cs/>
              </w:rPr>
              <w:t>มีกิจกรรมคุณภาพพื้นฐาน ๕ ส. ตั้งทีมวางกรอบการทำงานปรับปรุงโครงสร้าง แก้ไขเมื่อเกิดปัญหา</w:t>
            </w:r>
          </w:p>
        </w:tc>
      </w:tr>
      <w:tr w:rsidR="00D415DE" w:rsidRPr="00366C7E" w14:paraId="560FF927" w14:textId="77777777" w:rsidTr="00AB6E1D">
        <w:trPr>
          <w:jc w:val="center"/>
        </w:trPr>
        <w:tc>
          <w:tcPr>
            <w:tcW w:w="246" w:type="pct"/>
          </w:tcPr>
          <w:p w14:paraId="30DC77F4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2</w:t>
            </w:r>
          </w:p>
        </w:tc>
        <w:tc>
          <w:tcPr>
            <w:tcW w:w="201" w:type="pct"/>
          </w:tcPr>
          <w:p w14:paraId="14F2A70E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3BFF8EA4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366C7E">
              <w:rPr>
                <w:rFonts w:ascii="TH SarabunPSK" w:hAnsi="TH SarabunPSK" w:cs="TH SarabunPSK" w:hint="cs"/>
                <w:spacing w:val="-4"/>
                <w:cs/>
              </w:rPr>
              <w:t xml:space="preserve">ออกแบบกระบวนเหมาะสม </w:t>
            </w:r>
            <w:r w:rsidRPr="00366C7E">
              <w:rPr>
                <w:rFonts w:ascii="TH SarabunPSK" w:hAnsi="TH SarabunPSK" w:cs="TH SarabunPSK"/>
                <w:spacing w:val="-4"/>
                <w:cs/>
              </w:rPr>
              <w:t xml:space="preserve">เริ่มมีแนวทาง เริ่มต้นปฏิบัติ </w:t>
            </w:r>
            <w:r w:rsidRPr="00366C7E">
              <w:rPr>
                <w:rFonts w:ascii="TH SarabunPSK" w:hAnsi="TH SarabunPSK" w:cs="TH SarabunPSK" w:hint="cs"/>
                <w:spacing w:val="-4"/>
                <w:cs/>
              </w:rPr>
              <w:t>สื่อสาร</w:t>
            </w:r>
            <w:r w:rsidRPr="00366C7E">
              <w:rPr>
                <w:rFonts w:ascii="TH SarabunPSK" w:hAnsi="TH SarabunPSK" w:cs="TH SarabunPSK"/>
                <w:spacing w:val="-4"/>
                <w:cs/>
              </w:rPr>
              <w:t xml:space="preserve">ยังมีประเด็นสำคัญต้องปรับปรุง   </w:t>
            </w:r>
          </w:p>
        </w:tc>
      </w:tr>
      <w:tr w:rsidR="00D415DE" w:rsidRPr="00366C7E" w14:paraId="7393E480" w14:textId="77777777" w:rsidTr="00AB6E1D">
        <w:trPr>
          <w:jc w:val="center"/>
        </w:trPr>
        <w:tc>
          <w:tcPr>
            <w:tcW w:w="246" w:type="pct"/>
          </w:tcPr>
          <w:p w14:paraId="3DD62343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3</w:t>
            </w:r>
          </w:p>
        </w:tc>
        <w:tc>
          <w:tcPr>
            <w:tcW w:w="201" w:type="pct"/>
          </w:tcPr>
          <w:p w14:paraId="5B138FDD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1882F8EA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366C7E">
              <w:rPr>
                <w:rFonts w:ascii="TH SarabunPSK" w:hAnsi="TH SarabunPSK" w:cs="TH SarabunPSK"/>
                <w:spacing w:val="-4"/>
                <w:cs/>
              </w:rPr>
              <w:t>ปฏิบัติได้ตาม</w:t>
            </w:r>
            <w:r w:rsidRPr="00366C7E">
              <w:rPr>
                <w:rFonts w:ascii="TH SarabunPSK" w:hAnsi="TH SarabunPSK" w:cs="TH SarabunPSK" w:hint="cs"/>
                <w:spacing w:val="-4"/>
                <w:cs/>
              </w:rPr>
              <w:t>เป้าหมายพื้นฐาน นำไปปฏิบัติครอบคลุมถูกต้อง สอดคล้องกับบริบท</w:t>
            </w:r>
          </w:p>
        </w:tc>
      </w:tr>
      <w:tr w:rsidR="00D415DE" w:rsidRPr="00366C7E" w14:paraId="1AC1A24F" w14:textId="77777777" w:rsidTr="00AB6E1D">
        <w:trPr>
          <w:jc w:val="center"/>
        </w:trPr>
        <w:tc>
          <w:tcPr>
            <w:tcW w:w="246" w:type="pct"/>
          </w:tcPr>
          <w:p w14:paraId="0BB1E4E2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rFonts w:hint="cs"/>
                <w:spacing w:val="-4"/>
                <w:cs/>
              </w:rPr>
              <w:t>4</w:t>
            </w:r>
          </w:p>
        </w:tc>
        <w:tc>
          <w:tcPr>
            <w:tcW w:w="201" w:type="pct"/>
          </w:tcPr>
          <w:p w14:paraId="42A6789C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076DCF98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366C7E">
              <w:rPr>
                <w:rFonts w:ascii="TH SarabunPSK" w:hAnsi="TH SarabunPSK" w:cs="TH SarabunPSK" w:hint="cs"/>
                <w:spacing w:val="-4"/>
                <w:cs/>
              </w:rPr>
              <w:t>ปรับปรุงระบบบูรณาการ นวัตกรรม ประเมินผลอย่างเป็นระบบ</w:t>
            </w:r>
          </w:p>
        </w:tc>
      </w:tr>
      <w:tr w:rsidR="00D415DE" w:rsidRPr="00366C7E" w14:paraId="3515DAEF" w14:textId="77777777" w:rsidTr="00AB6E1D">
        <w:trPr>
          <w:jc w:val="center"/>
        </w:trPr>
        <w:tc>
          <w:tcPr>
            <w:tcW w:w="246" w:type="pct"/>
          </w:tcPr>
          <w:p w14:paraId="117C6AFF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  <w:cs/>
              </w:rPr>
            </w:pPr>
            <w:r w:rsidRPr="00366C7E">
              <w:rPr>
                <w:rFonts w:hint="cs"/>
                <w:spacing w:val="-4"/>
                <w:cs/>
              </w:rPr>
              <w:t>5</w:t>
            </w:r>
          </w:p>
        </w:tc>
        <w:tc>
          <w:tcPr>
            <w:tcW w:w="201" w:type="pct"/>
          </w:tcPr>
          <w:p w14:paraId="6D217840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366C7E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380F1142" w14:textId="77777777" w:rsidR="00D415DE" w:rsidRPr="00366C7E" w:rsidRDefault="00D415DE" w:rsidP="00AB6E1D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366C7E">
              <w:rPr>
                <w:rFonts w:ascii="TH SarabunPSK" w:hAnsi="TH SarabunPSK" w:cs="TH SarabunPSK" w:hint="cs"/>
                <w:spacing w:val="-4"/>
                <w:cs/>
              </w:rPr>
              <w:t>เป็นแบบอย่างที่ดีของการปฏิบัติมีนวัตกรรมคุณภาพมีวัฒนธรรมการเรียนรู้ในหน่วยงาน</w:t>
            </w:r>
          </w:p>
        </w:tc>
      </w:tr>
    </w:tbl>
    <w:p w14:paraId="227CC104" w14:textId="77777777" w:rsidR="00D415DE" w:rsidRPr="00366C7E" w:rsidRDefault="00D415DE" w:rsidP="00D415D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</w:rPr>
      </w:pPr>
      <w:r w:rsidRPr="00366C7E">
        <w:rPr>
          <w:rFonts w:ascii="TH SarabunPSK" w:eastAsiaTheme="minorEastAsia" w:hAnsi="TH SarabunPSK" w:cs="TH SarabunPSK" w:hint="cs"/>
          <w:spacing w:val="-4"/>
          <w:sz w:val="32"/>
          <w:cs/>
        </w:rPr>
        <w:tab/>
      </w:r>
    </w:p>
    <w:p w14:paraId="27058727" w14:textId="77777777" w:rsidR="00D415DE" w:rsidRPr="00366C7E" w:rsidRDefault="00D415DE" w:rsidP="00D415D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</w:rPr>
      </w:pPr>
      <w:r w:rsidRPr="00366C7E">
        <w:rPr>
          <w:rFonts w:ascii="TH SarabunPSK" w:eastAsia="Times New Roman" w:hAnsi="TH SarabunPSK" w:cs="TH SarabunPSK" w:hint="cs"/>
          <w:sz w:val="32"/>
          <w:cs/>
        </w:rPr>
        <w:t xml:space="preserve"> </w:t>
      </w:r>
      <w:r w:rsidRPr="00366C7E">
        <w:rPr>
          <w:rFonts w:ascii="TH SarabunPSK" w:eastAsia="Times New Roman" w:hAnsi="TH SarabunPSK" w:cs="TH SarabunPSK" w:hint="cs"/>
          <w:sz w:val="32"/>
          <w:cs/>
        </w:rPr>
        <w:tab/>
        <w:t xml:space="preserve"> </w:t>
      </w:r>
    </w:p>
    <w:p w14:paraId="1A1EAEB3" w14:textId="77777777" w:rsidR="00D415DE" w:rsidRDefault="00D415DE" w:rsidP="00D415D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2620C01A" w14:textId="77777777" w:rsidR="00D415DE" w:rsidRPr="00DA2C2A" w:rsidRDefault="00D415DE" w:rsidP="00D415D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bookmarkStart w:id="2" w:name="_Hlk214223094"/>
      <w:r w:rsidRPr="00DA2C2A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DA2C2A">
        <w:rPr>
          <w:rFonts w:ascii="TH SarabunIT๙" w:eastAsiaTheme="minorEastAsia" w:hAnsi="TH SarabunIT๙"/>
          <w:b/>
          <w:bCs/>
          <w:sz w:val="32"/>
        </w:rPr>
        <w:t>I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 xml:space="preserve"> การบริหารจัดการทั่วไป</w:t>
      </w:r>
      <w:r w:rsidRPr="00DA2C2A">
        <w:rPr>
          <w:rFonts w:ascii="TH SarabunIT๙" w:eastAsiaTheme="minorEastAsia" w:hAnsi="TH SarabunIT๙"/>
          <w:sz w:val="32"/>
          <w:cs/>
        </w:rPr>
        <w:t xml:space="preserve"> มีองค์ประกอบที่สำคัญ  ๖ องค์ประกอบ ได้แก่</w:t>
      </w:r>
    </w:p>
    <w:p w14:paraId="51766C54" w14:textId="77777777" w:rsidR="00D415DE" w:rsidRPr="00DA2C2A" w:rsidRDefault="00D415DE" w:rsidP="00D415D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D415DE" w:rsidRPr="00DA2C2A" w14:paraId="13AE7CBB" w14:textId="77777777" w:rsidTr="00AB6E1D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726A5E9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I – 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๑ การนำ</w:t>
            </w:r>
          </w:p>
          <w:p w14:paraId="30B7BBDB" w14:textId="02298C7D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ผู้นำองค์กรให้ความสำคัญและกำหนดทิศทางนโยบาย  เพื่อให้การดำเนินงานด้านการฟื้นฟูสมรรถภาพผู้ใช้ยาและสารเสพติดเป็นไปอย่างมีคุณภาพและประสิทธิภาพ</w:t>
            </w:r>
          </w:p>
        </w:tc>
      </w:tr>
    </w:tbl>
    <w:p w14:paraId="27F3BFF1" w14:textId="77777777" w:rsidR="00D415DE" w:rsidRPr="00DA2C2A" w:rsidRDefault="00D415DE" w:rsidP="00D415D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D415DE" w:rsidRPr="00DA2C2A" w14:paraId="28884E7C" w14:textId="77777777" w:rsidTr="00AB6E1D">
        <w:trPr>
          <w:tblHeader/>
          <w:jc w:val="center"/>
        </w:trPr>
        <w:tc>
          <w:tcPr>
            <w:tcW w:w="3939" w:type="pct"/>
            <w:vMerge w:val="restart"/>
          </w:tcPr>
          <w:p w14:paraId="4D174842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13BDF4D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0F23FD9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D415DE" w:rsidRPr="00DA2C2A" w14:paraId="22EDFC38" w14:textId="77777777" w:rsidTr="00AB6E1D">
        <w:trPr>
          <w:tblHeader/>
          <w:jc w:val="center"/>
        </w:trPr>
        <w:tc>
          <w:tcPr>
            <w:tcW w:w="3939" w:type="pct"/>
            <w:vMerge/>
          </w:tcPr>
          <w:p w14:paraId="1037BF0B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5A8D439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8E276A1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D415DE" w:rsidRPr="00DA2C2A" w14:paraId="1B66FA26" w14:textId="77777777" w:rsidTr="00AB6E1D">
        <w:trPr>
          <w:tblHeader/>
          <w:jc w:val="center"/>
        </w:trPr>
        <w:tc>
          <w:tcPr>
            <w:tcW w:w="3939" w:type="pct"/>
          </w:tcPr>
          <w:p w14:paraId="1EF1C264" w14:textId="0EFF59BA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ผู้นำกำหนดทิศทาง นโยบาย สนับสนุนและจัดสรรทรัพยากร รวมทั้งมีการกำกับติดตามงานการฟื้นฟูสมรรถภาพผู้ใช้ยาและสารเสพติดอย่างต่อเนื่อง</w:t>
            </w:r>
          </w:p>
        </w:tc>
        <w:tc>
          <w:tcPr>
            <w:tcW w:w="1061" w:type="pct"/>
          </w:tcPr>
          <w:p w14:paraId="3BBB4C32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D415DE" w:rsidRPr="00DA2C2A" w14:paraId="05157840" w14:textId="77777777" w:rsidTr="00AB6E1D">
        <w:trPr>
          <w:tblHeader/>
          <w:jc w:val="center"/>
        </w:trPr>
        <w:tc>
          <w:tcPr>
            <w:tcW w:w="3939" w:type="pct"/>
          </w:tcPr>
          <w:p w14:paraId="5897516E" w14:textId="2F62ED76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หน่วยงานและสหสาขาวิชาชีพร่วมกันกำหนดพันธกิจ/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เจตจำนง เป้าหมาย และขอบเขตการให้บริการด้านการฟื้นฟูสมรรถภาพผู้ใช้ยาและสารเสพติดที่เหมาะสม รวมทั้งมีระบบการสื่อสารและถ่ายทอดสู่การปฏิบัติที่มีประสิทธิภาพโดยมีการกำหนดตัวชี้วัด (</w:t>
            </w:r>
            <w:r w:rsidRPr="00DA2C2A">
              <w:rPr>
                <w:rFonts w:ascii="TH SarabunIT๙" w:eastAsiaTheme="minorEastAsia" w:hAnsi="TH SarabunIT๙"/>
                <w:sz w:val="32"/>
              </w:rPr>
              <w:t>Key Performance Indicator: KPI)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ที่ครอบคลุมประเด็นสำคัญและสอดคล้องกับพันธกิจ เพื่อติดตามผลลัพธ์การฟื้นฟูสมรรถภาพผู้ใช้ยาและสารเสพติด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401BC9B2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D415DE" w:rsidRPr="00DA2C2A" w14:paraId="7C4C3901" w14:textId="77777777" w:rsidTr="00AB6E1D">
        <w:trPr>
          <w:tblHeader/>
          <w:jc w:val="center"/>
        </w:trPr>
        <w:tc>
          <w:tcPr>
            <w:tcW w:w="3939" w:type="pct"/>
          </w:tcPr>
          <w:p w14:paraId="23B2E6C6" w14:textId="013C8AA2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ผู้นำสนับสนุนให้มีการสร้างสิ่งแวดล้อมและบรรยากาศที่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เอื้อต่อการสร้างความร่วมมือ ในการพัฒนาคุณภาพและประสิทธิภาพด้าน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การฟื้นฟูสมรรถภาพ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ภายในองค์กร (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Management Innovation)) </w:t>
            </w:r>
          </w:p>
        </w:tc>
        <w:tc>
          <w:tcPr>
            <w:tcW w:w="1061" w:type="pct"/>
          </w:tcPr>
          <w:p w14:paraId="214C0443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D415DE" w:rsidRPr="00DA2C2A" w14:paraId="627C4FE3" w14:textId="77777777" w:rsidTr="00AB6E1D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333E42F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8C5ACA0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611A888" w14:textId="77777777" w:rsidR="00D415DE" w:rsidRPr="00DA2C2A" w:rsidRDefault="00D415DE" w:rsidP="00D415D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D415DE" w:rsidRPr="00DA2C2A" w14:paraId="27BD210F" w14:textId="77777777" w:rsidTr="00AB6E1D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E7B46EA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A5C7338" w14:textId="77777777" w:rsidR="00D415DE" w:rsidRPr="00DA2C2A" w:rsidRDefault="00D415DE" w:rsidP="00AB6E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DA9FDA4" w14:textId="77777777" w:rsidR="00D415DE" w:rsidRPr="00DA2C2A" w:rsidRDefault="00D415DE" w:rsidP="00D415D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D415DE" w:rsidRPr="00DA2C2A" w14:paraId="0D8C98F3" w14:textId="77777777" w:rsidTr="00AB6E1D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11B" w14:textId="77777777" w:rsidR="00D415DE" w:rsidRPr="00DA2C2A" w:rsidRDefault="00D415DE" w:rsidP="00AB6E1D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D415DE" w:rsidRPr="00DA2C2A" w14:paraId="2110F34C" w14:textId="77777777" w:rsidTr="00AB6E1D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855" w14:textId="77777777" w:rsidR="00D415DE" w:rsidRPr="00DA2C2A" w:rsidRDefault="00D415DE" w:rsidP="00AB6E1D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EB7" w14:textId="77777777" w:rsidR="00D415DE" w:rsidRPr="00DA2C2A" w:rsidRDefault="00D415DE" w:rsidP="00AB6E1D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D415DE" w:rsidRPr="00DA2C2A" w14:paraId="1DF64BB5" w14:textId="77777777" w:rsidTr="00AB6E1D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2A8" w14:textId="77777777" w:rsidR="00D415DE" w:rsidRPr="00DA2C2A" w:rsidRDefault="00D415DE" w:rsidP="00AB6E1D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D9F9BC6" w14:textId="77777777" w:rsidR="00D415DE" w:rsidRPr="00DA2C2A" w:rsidRDefault="00D415DE" w:rsidP="00AB6E1D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F27E579" w14:textId="77777777" w:rsidR="00D415DE" w:rsidRPr="00DA2C2A" w:rsidRDefault="00D415DE" w:rsidP="00AB6E1D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E66" w14:textId="77777777" w:rsidR="00D415DE" w:rsidRPr="00DA2C2A" w:rsidRDefault="00D415DE" w:rsidP="00AB6E1D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B814A3E" w14:textId="77777777" w:rsidR="00D415DE" w:rsidRPr="00DA2C2A" w:rsidRDefault="00D415DE" w:rsidP="00AB6E1D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A0A0888" w14:textId="77777777" w:rsidR="00D415DE" w:rsidRPr="00DA2C2A" w:rsidRDefault="00D415DE" w:rsidP="00AB6E1D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0CC333BA" w14:textId="77777777" w:rsidR="00D415DE" w:rsidRPr="00DA2C2A" w:rsidRDefault="00D415DE" w:rsidP="00D415DE">
      <w:pPr>
        <w:rPr>
          <w:rFonts w:ascii="TH SarabunIT๙" w:eastAsiaTheme="minorEastAsia" w:hAnsi="TH SarabunIT๙"/>
          <w:sz w:val="32"/>
        </w:rPr>
      </w:pPr>
    </w:p>
    <w:p w14:paraId="4B47A767" w14:textId="77777777" w:rsidR="004D5CD9" w:rsidRPr="00DA2C2A" w:rsidRDefault="00D415DE" w:rsidP="00D415DE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4D5CD9" w:rsidRPr="00DA2C2A" w14:paraId="604C6F53" w14:textId="77777777" w:rsidTr="00220D85">
        <w:tc>
          <w:tcPr>
            <w:tcW w:w="5000" w:type="pct"/>
            <w:shd w:val="clear" w:color="auto" w:fill="F3F3F3"/>
          </w:tcPr>
          <w:p w14:paraId="16EDE4C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๒ การวางแผนและการบริหารแผน</w:t>
            </w:r>
          </w:p>
          <w:p w14:paraId="3F6D546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มีการกำหนดกลยุทธ์และเป้าหมายของการฟื้นฟูสมรรถภาพผู้ใช้ยาและสารเสพติด เพื่อตอบสนองปัญหาและความต้องการของผู้รับบริการและผู้มีส่วนได้ส่วนเสียรวมทั้งมีการถ่ายทอดไปสู่การปฏิบัติและติดตามผลเพื่อให้มั่นใจว่า การดำเนินงานบรรลุเป้าหมาย/วัตถุประสงค์ที่ตั้งไว้</w:t>
            </w:r>
          </w:p>
        </w:tc>
      </w:tr>
    </w:tbl>
    <w:p w14:paraId="6F57B6E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2B28C1BD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1311213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333747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80822B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24776638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559D41C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CF1727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5C227A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7E0DE5D5" w14:textId="77777777" w:rsidTr="00220D85">
        <w:trPr>
          <w:tblHeader/>
          <w:jc w:val="center"/>
        </w:trPr>
        <w:tc>
          <w:tcPr>
            <w:tcW w:w="3939" w:type="pct"/>
          </w:tcPr>
          <w:p w14:paraId="1399293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๑. </w:t>
            </w: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>มีการกำหนดกลยุทธ์ เป้าหมายและจัดทำแผนปฏิบัติการ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ที่สอดคล้องตามบริบทของหน่วยงาน และข้อมูลการแพร่ระบาดของยาและสารเสพติดในพื้นที่รับผิดชอบรวมทั้งมีการถ่ายทอดแผนปฏิบัติการลงสู่การปฏิบัติอย่างเป็นรูปธรรม พร้อมทั้งมีระบบการติดตามผลลัพธ์การดำเนินงาน เพื่อให้มั่นใจว่าการดำเนินงานบรรลุเป้าหมาย/วัตถุประสงค์ที่ตั้งไว้ โดยมีการกำหนดกรอบเวลาในการติดตามและประเมินผลไว้อย่างชัดเจน</w:t>
            </w:r>
          </w:p>
        </w:tc>
        <w:tc>
          <w:tcPr>
            <w:tcW w:w="1061" w:type="pct"/>
          </w:tcPr>
          <w:p w14:paraId="75CE152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172FA6F0" w14:textId="77777777" w:rsidTr="00220D85">
        <w:trPr>
          <w:tblHeader/>
          <w:jc w:val="center"/>
        </w:trPr>
        <w:tc>
          <w:tcPr>
            <w:tcW w:w="3939" w:type="pct"/>
          </w:tcPr>
          <w:p w14:paraId="763721F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มีการประสานกับผู้นำองค์กรในการสนับสนุนทรัพยากร เพื่อสนับสนุนการปฏิบัติงานให้บรรลุเป้าหมาย/วัตถุประสงค์</w:t>
            </w:r>
          </w:p>
        </w:tc>
        <w:tc>
          <w:tcPr>
            <w:tcW w:w="1061" w:type="pct"/>
          </w:tcPr>
          <w:p w14:paraId="3C1F489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054CFC7" w14:textId="77777777" w:rsidTr="00220D85">
        <w:trPr>
          <w:tblHeader/>
          <w:jc w:val="center"/>
        </w:trPr>
        <w:tc>
          <w:tcPr>
            <w:tcW w:w="3939" w:type="pct"/>
          </w:tcPr>
          <w:p w14:paraId="1A240AE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มีระบบการกำกับติดตาม(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Monitoring)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เพื่อให้การดำเนินงานเป็นไปตามแผนปฏิบัติงานที่วางไว้ และมีระบบการประเมินผล (</w:t>
            </w:r>
            <w:r w:rsidRPr="00DA2C2A">
              <w:rPr>
                <w:rFonts w:ascii="TH SarabunIT๙" w:eastAsiaTheme="minorEastAsia" w:hAnsi="TH SarabunIT๙"/>
                <w:sz w:val="32"/>
              </w:rPr>
              <w:t>Evaluation)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การดำเนินงานที่มีประสิทธิภาพ และมีตัวชี้วัดที่สอดคล้องกับ พันธกิจ เป้าหมายของงานด้านยาเสพติด และโครงการตามแผนยุทธศาสตร์</w:t>
            </w:r>
          </w:p>
        </w:tc>
        <w:tc>
          <w:tcPr>
            <w:tcW w:w="1061" w:type="pct"/>
          </w:tcPr>
          <w:p w14:paraId="73C1E40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1E66486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0B4083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5AB263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EAB4BC5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19905643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C86BA0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79C7DB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14A0E52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23B3BBF8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2A8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07801F63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0C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779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6519A296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5CE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7572C8F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65532EE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B28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BA5D71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438E0ED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37F4111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63EFE438" w14:textId="6BD1C70A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2CFFA758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5131748" w14:textId="77777777" w:rsidR="004D5CD9" w:rsidRPr="00DA2C2A" w:rsidRDefault="004D5CD9" w:rsidP="00220D85">
            <w:pPr>
              <w:tabs>
                <w:tab w:val="left" w:pos="1560"/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๓ การมุ่งเน้นผู้ป่วย(ผู้ใช้ยาและสารเสพติด) ผู้รับผลงาน และผู้มีส่วนได้ส่วนเสีย</w:t>
            </w:r>
          </w:p>
          <w:p w14:paraId="4870DDF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มีระบบการรับฟังและนำข้อมูล จากเสียงสะท้อน ความต้องการ ความคาดหวัง และข้อร้องเรียนของ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ผู้รับผลงาน ผู้มีส่วนได้ส่วนเสีย มาใช้ในการวางแผนและปรับปรุงเพื่อสร้างความเชื่อมั่น ศรัทธา รวมถึงความมั่นใจว่า การจัดบริการของหน่วยงานสอดคล้องกับความต้องการของบุคคลดังกล่าวรวมถึงหน่วยงานมีความตระหนักและให้ความคุ้มครองสิทธิ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 xml:space="preserve"> 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อย่างเหมาะสม</w:t>
            </w:r>
          </w:p>
        </w:tc>
      </w:tr>
    </w:tbl>
    <w:p w14:paraId="66C39C4E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35CCDAC6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7950452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77A142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164097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0EC82089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0EF1BA0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A7A0E5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785B04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68858F1E" w14:textId="77777777" w:rsidTr="00220D85">
        <w:trPr>
          <w:jc w:val="center"/>
        </w:trPr>
        <w:tc>
          <w:tcPr>
            <w:tcW w:w="3939" w:type="pct"/>
          </w:tcPr>
          <w:p w14:paraId="2E94D69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มีระบบการประเมินความพึงพอใจ รับฟังเสียงสะท้อนและข้อร้องเรียนจาก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และผู้มีส่วนได้ส่วนเสียมีระบบการตอบสนองและจัดการกับข้อร้องเรียนอย่างเหมาะสมและเป็นธรรม มีการรวบรวมและนำผลการประเมินความพึงพอใจ/ เสียงสะท้อนมาใช้ปรับปรุงการให้บริการของหน่วยงาน (</w:t>
            </w:r>
            <w:r w:rsidRPr="00DA2C2A">
              <w:rPr>
                <w:rFonts w:ascii="TH SarabunIT๙" w:eastAsiaTheme="minorEastAsia" w:hAnsi="TH SarabunIT๙"/>
                <w:sz w:val="32"/>
              </w:rPr>
              <w:t>use of feedback &amp; reflection)</w:t>
            </w:r>
          </w:p>
        </w:tc>
        <w:tc>
          <w:tcPr>
            <w:tcW w:w="1061" w:type="pct"/>
          </w:tcPr>
          <w:p w14:paraId="1EF9999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93AFE21" w14:textId="77777777" w:rsidTr="00220D85">
        <w:trPr>
          <w:jc w:val="center"/>
        </w:trPr>
        <w:tc>
          <w:tcPr>
            <w:tcW w:w="3939" w:type="pct"/>
          </w:tcPr>
          <w:p w14:paraId="66D04F4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มีช่องทางให้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ผู้รับบริการ ค้นหาข้อมูล ข่าวสารเกี่ยวกับระบบการบริการของหน่วยงาน และความรู้ที่เกี่ยวข้องกับยาและสารเสพติดรวมถึงความรู้ในการดูแลตนเอง</w:t>
            </w:r>
          </w:p>
        </w:tc>
        <w:tc>
          <w:tcPr>
            <w:tcW w:w="1061" w:type="pct"/>
          </w:tcPr>
          <w:p w14:paraId="607D7D4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60D27BB" w14:textId="77777777" w:rsidTr="00220D85">
        <w:trPr>
          <w:jc w:val="center"/>
        </w:trPr>
        <w:tc>
          <w:tcPr>
            <w:tcW w:w="3939" w:type="pct"/>
          </w:tcPr>
          <w:p w14:paraId="773417D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มีระบบการให้ข้อมูลเกี่ยวกับสิทธิและหน้าที่ของผู้ป่วยและมีระบบที่พร้อมในการคุ้มครองสิทธิ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ได้อย่างเหมาะสม (</w:t>
            </w:r>
            <w:r w:rsidRPr="00DA2C2A">
              <w:rPr>
                <w:rFonts w:ascii="TH SarabunIT๙" w:eastAsiaTheme="minorEastAsia" w:hAnsi="TH SarabunIT๙"/>
                <w:sz w:val="32"/>
              </w:rPr>
              <w:t>patient’s right &amp; responsibilities)</w:t>
            </w:r>
          </w:p>
        </w:tc>
        <w:tc>
          <w:tcPr>
            <w:tcW w:w="1061" w:type="pct"/>
          </w:tcPr>
          <w:p w14:paraId="2482B95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E4DAF32" w14:textId="77777777" w:rsidTr="00220D85">
        <w:trPr>
          <w:jc w:val="center"/>
        </w:trPr>
        <w:tc>
          <w:tcPr>
            <w:tcW w:w="3939" w:type="pct"/>
          </w:tcPr>
          <w:p w14:paraId="01BA04B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มีช่องทางหรือกลไกที่ให้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 ผู้รับผลงาน และผู้มีส่วนได้ส่วนเสีย มีส่วนร่วมในการขับเคลื่อนการดำเนินงานด้านยาเสพติดขององค์กร (</w:t>
            </w:r>
            <w:r w:rsidRPr="00DA2C2A">
              <w:rPr>
                <w:rFonts w:ascii="TH SarabunIT๙" w:eastAsiaTheme="minorEastAsia" w:hAnsi="TH SarabunIT๙"/>
                <w:sz w:val="32"/>
              </w:rPr>
              <w:t>customer &amp; stakeholder engagement with the network)</w:t>
            </w:r>
          </w:p>
        </w:tc>
        <w:tc>
          <w:tcPr>
            <w:tcW w:w="1061" w:type="pct"/>
          </w:tcPr>
          <w:p w14:paraId="58534A1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52B2753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5546D80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9DB17C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3905751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5EB3E444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372B92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336219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648DDF2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0FD997E3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D3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6C87F86F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AB2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03A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06AD0BDC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296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A99EC7F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E12B35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CA3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4FE0B1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0FBCB2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7AC9A10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739F38EB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77A5EF66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E5778C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๔ การวัด วิเคราะห์ และจัดการความรู้</w:t>
            </w:r>
          </w:p>
          <w:p w14:paraId="3CC1F37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มีระบบการจัดเก็บ วัด วิเคราะห์ ข้อมูลด้านการฟื้นฟูสมรรถภาพผู้ใช้ยาและสารเสพติดที่จำเป็น เพื่อนำไปใช้ประโยชน์ในการปรับปรุงระบบงาน รวมทั้งมีการใช้ข้อมูลเชิงวิชาการและการจัดการความรู้เพื่อการฟื้นฟูสมรรถภาพผู้ใช้ยาและสารเสพติดให้เกิดคุณภาพตามบริบทของแต่ละสถานฟื้นฟูสมรรถภาพผู้ติดยาเสพติด</w:t>
            </w:r>
          </w:p>
        </w:tc>
      </w:tr>
    </w:tbl>
    <w:p w14:paraId="33DE0DB9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2CB10933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68C13AC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7FA17C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06EFB7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1A2DC227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1EBAB9A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C700FA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21491E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43ABA270" w14:textId="77777777" w:rsidTr="00220D85">
        <w:trPr>
          <w:tblHeader/>
          <w:jc w:val="center"/>
        </w:trPr>
        <w:tc>
          <w:tcPr>
            <w:tcW w:w="3939" w:type="pct"/>
          </w:tcPr>
          <w:p w14:paraId="687E226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มีการกำหนด จัดเก็บ และทบทวนข้อมูล/ตัวชี้วัดสำคัญเพื่อใช้ในการวางแผนจัดบริการ พัฒนาและติดตามประเมินผลลัพธ์ของการจัดบริการ</w:t>
            </w:r>
          </w:p>
        </w:tc>
        <w:tc>
          <w:tcPr>
            <w:tcW w:w="1061" w:type="pct"/>
          </w:tcPr>
          <w:p w14:paraId="49FB2AF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AB6B6D4" w14:textId="77777777" w:rsidTr="00220D85">
        <w:trPr>
          <w:tblHeader/>
          <w:jc w:val="center"/>
        </w:trPr>
        <w:tc>
          <w:tcPr>
            <w:tcW w:w="3939" w:type="pct"/>
          </w:tcPr>
          <w:p w14:paraId="2A838DB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มีระบบเทคโนโลยีสารสนเทศ พร้อมสิ่งอำนวยความสะดวกในการสื่อสาร การรับ - ส่งต่อผู้ใช้ยาและสารเสพติด และการดูแลผู้ใช้ยาและสารเสพติดอย่างมีคุณภาพมาตรฐานปลอดภัย และมีประสิทธิภาพ (</w:t>
            </w:r>
            <w:r w:rsidRPr="00DA2C2A">
              <w:rPr>
                <w:rFonts w:ascii="TH SarabunIT๙" w:eastAsiaTheme="minorEastAsia" w:hAnsi="TH SarabunIT๙"/>
                <w:sz w:val="32"/>
              </w:rPr>
              <w:t>IT support)</w:t>
            </w:r>
          </w:p>
        </w:tc>
        <w:tc>
          <w:tcPr>
            <w:tcW w:w="1061" w:type="pct"/>
          </w:tcPr>
          <w:p w14:paraId="13DF5B1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6C81B6D" w14:textId="77777777" w:rsidTr="00220D85">
        <w:trPr>
          <w:tblHeader/>
          <w:jc w:val="center"/>
        </w:trPr>
        <w:tc>
          <w:tcPr>
            <w:tcW w:w="3939" w:type="pct"/>
          </w:tcPr>
          <w:p w14:paraId="4E90E0A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มีการนำข้อมูลเชิงวิชาการและ/หรือแนวปฏิบัติทางคลินิกที่ถูกต้อง เชื่อถือได้ ทันสมัย และปลอดภัย มาใช้ในการตรวจวินิจฉัย ให้การฟื้นฟูสมรรถภาพผู้ใช้ยาและสารเสพติด </w:t>
            </w:r>
            <w:r w:rsidRPr="00DA2C2A">
              <w:rPr>
                <w:rFonts w:ascii="TH SarabunIT๙" w:eastAsiaTheme="minorEastAsia" w:hAnsi="TH SarabunIT๙"/>
                <w:sz w:val="32"/>
              </w:rPr>
              <w:t>(evidence-based practice)</w:t>
            </w:r>
          </w:p>
        </w:tc>
        <w:tc>
          <w:tcPr>
            <w:tcW w:w="1061" w:type="pct"/>
          </w:tcPr>
          <w:p w14:paraId="2707F17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117A4459" w14:textId="77777777" w:rsidTr="00220D85">
        <w:trPr>
          <w:tblHeader/>
          <w:jc w:val="center"/>
        </w:trPr>
        <w:tc>
          <w:tcPr>
            <w:tcW w:w="3939" w:type="pct"/>
          </w:tcPr>
          <w:p w14:paraId="75D12EB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๔ มีการจัดการความรู้ เพื่อแลกเปลี่ยนวิธีการปฏิบัติที่ดีและเรียนรู้จากเหตุการณ์สำคัญจากการปฏิบัติงาน หรือองค์ความรู้ที่เกี่ยวข้องจากทั้งภายในและภายนอกองค์กร นำไปสู่การปฏิบัติที่รัดกุมเป็นระบบและมีทิศทางเดียวกันทั้งองค์กร (</w:t>
            </w:r>
            <w:r w:rsidRPr="00DA2C2A">
              <w:rPr>
                <w:rFonts w:ascii="TH SarabunIT๙" w:eastAsiaTheme="minorEastAsia" w:hAnsi="TH SarabunIT๙"/>
                <w:sz w:val="32"/>
              </w:rPr>
              <w:t>KM in the network)</w:t>
            </w:r>
          </w:p>
        </w:tc>
        <w:tc>
          <w:tcPr>
            <w:tcW w:w="1061" w:type="pct"/>
          </w:tcPr>
          <w:p w14:paraId="74F90D2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445A3E7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A9CC03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A867BB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EADAF21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127CC668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824798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A560EA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7D43DED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52F879F6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52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01D0D7C9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1F0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96C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5AD7CAB4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B70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6D931FA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55F2FF1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E8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F9C88E3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33C4961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3884BA3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ECA6370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7AAE0C44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555948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lastRenderedPageBreak/>
              <w:t>I</w:t>
            </w: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- ๕ การมุ่งเน้นทรัพยากรบุคคล</w:t>
            </w:r>
          </w:p>
          <w:p w14:paraId="6F2F0A6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มีบุคลากรที่มีความรู้ความสามารถและจำนวนที่เหมาะสม มีระบบงานและวัฒนธรรมการทำงานที่เอื้อต่อการให้บริการที่มีคุณภาพ มีระบบการพัฒนาบุคลากร การประเมินผลงาน การยกย่องชมเชยและแรงจูงใจที่ส่งเสริมการสร้างผลงานที่ดี</w:t>
            </w:r>
          </w:p>
        </w:tc>
      </w:tr>
    </w:tbl>
    <w:p w14:paraId="0219959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77820F67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2A8CE30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9EE523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6D5148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67FEFFDC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5395ECB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9A7CE2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59B75B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75369E53" w14:textId="77777777" w:rsidTr="00220D85">
        <w:trPr>
          <w:jc w:val="center"/>
        </w:trPr>
        <w:tc>
          <w:tcPr>
            <w:tcW w:w="3939" w:type="pct"/>
          </w:tcPr>
          <w:p w14:paraId="3CAA7EC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มีบุคลากรสาขาที่เกี่ยวข้อง ที่มีความรู้ความสามารถและจำนวนที่เหมาะสมสำหรับการฟื้นฟูสมรรถภาพผู้ใช้ยาและสารเสพติดตามที่กฎหมายกำหนด รวมทั้งมีผู้ปฏิบัติงานประจำและผู้ปฏิบัติงานเสริม</w:t>
            </w:r>
          </w:p>
        </w:tc>
        <w:tc>
          <w:tcPr>
            <w:tcW w:w="1061" w:type="pct"/>
          </w:tcPr>
          <w:p w14:paraId="73CF5D2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84390C1" w14:textId="77777777" w:rsidTr="00220D85">
        <w:trPr>
          <w:jc w:val="center"/>
        </w:trPr>
        <w:tc>
          <w:tcPr>
            <w:tcW w:w="3939" w:type="pct"/>
          </w:tcPr>
          <w:p w14:paraId="4B64D6A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มีโครงสร้าง ระบบงาน และวัฒนธรรมการทำงานที่เอื้อต่อการสื่อสาร การประสานงาน การปรึกษา การแลกเปลี่ยนเรียนรู้ การสร้างนวัตกรรม และมีความคล่องตัว</w:t>
            </w:r>
          </w:p>
        </w:tc>
        <w:tc>
          <w:tcPr>
            <w:tcW w:w="1061" w:type="pct"/>
          </w:tcPr>
          <w:p w14:paraId="768BB24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8C1F208" w14:textId="77777777" w:rsidTr="00220D85">
        <w:trPr>
          <w:jc w:val="center"/>
        </w:trPr>
        <w:tc>
          <w:tcPr>
            <w:tcW w:w="3939" w:type="pct"/>
          </w:tcPr>
          <w:p w14:paraId="03152E3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มีระบบการพัฒนาบุคลากรเพื่อการฟื้นฟูสมรรถภาพผู้ใช้ยาและสารเสพติดตามมาตรฐานวิชาชีพและตามกฎหมายกำหนดอย่างมีคุณภาพตั้งแต่การเตรียมความพร้อม (มีระบบการสรรหา กำหนดหน้าที่ความรับผิดชอบ และการมอบหมายงาน) การเพิ่มพูนองค์ความรู้และพัฒนาทักษะด้านการฟื้นฟูสมรรถภาพผู้ใช้ยาและสารเสพติด  </w:t>
            </w:r>
          </w:p>
        </w:tc>
        <w:tc>
          <w:tcPr>
            <w:tcW w:w="1061" w:type="pct"/>
          </w:tcPr>
          <w:p w14:paraId="5E9B596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3B62203" w14:textId="77777777" w:rsidTr="00220D85">
        <w:trPr>
          <w:jc w:val="center"/>
        </w:trPr>
        <w:tc>
          <w:tcPr>
            <w:tcW w:w="3939" w:type="pct"/>
          </w:tcPr>
          <w:p w14:paraId="136EE21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มีระบบการประเมินผลงาน การยกย่องชมเชย จัดระบบค่าตอบแทนและแรงจูงใจ (ความก้าวหน้าของตำแหน่งงาน ความปลอดภัยในการทำงาน ความมั่นคงในงาน ฯลฯ) เพื่อสนับสนุนการทำงานเป็นทีมการมุ่งเน้นผู้ใช้ยาและสารเสพติดเป็นศูนย์กลาง</w:t>
            </w:r>
          </w:p>
        </w:tc>
        <w:tc>
          <w:tcPr>
            <w:tcW w:w="1061" w:type="pct"/>
          </w:tcPr>
          <w:p w14:paraId="1FE372C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EDC85A6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2D43CD5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D2A67C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D002644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03940E7D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9C8ED5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C473A4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1FC9093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7A7A010B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5F7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19547490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BAB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E97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33676E4D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A82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AB68108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680E7A6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9AE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E6B81E6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D633EA8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1FF4D73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5A4B0792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7B44819F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B6E613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๖ การจัดการกระบวนการ</w:t>
            </w:r>
          </w:p>
          <w:p w14:paraId="2494CB3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มีการออกแบบ จัดการ และปรับปรุงกระบวนการจัดบริการฟื้นฟูสมรรถภาพผู้ใช้ยาและสารเสพติด และกระบวนการสนับสนุนที่สำคัญ เพื่อให้การบริการที่มีคุณภาพ และปลอดภัยมีการปรับปรุงระบบงานเพื่อเพิ่มประสิทธิภาพของการให้บริการ (ได้แก่ 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CQI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นวัตกรรม ฯลฯ เป็นต้น)</w:t>
            </w:r>
          </w:p>
        </w:tc>
      </w:tr>
    </w:tbl>
    <w:p w14:paraId="0E2DBB02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53B234FF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0B6BF42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782270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7200D7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60A66D98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76A80A8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7A7D7F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D152E8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2AA08981" w14:textId="77777777" w:rsidTr="00220D85">
        <w:trPr>
          <w:jc w:val="center"/>
        </w:trPr>
        <w:tc>
          <w:tcPr>
            <w:tcW w:w="3939" w:type="pct"/>
          </w:tcPr>
          <w:p w14:paraId="6BC752E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มีการกำหนดกระบวนการจัดบริการฟื้นฟูสมรรถภาพผู้ใช้ยาและสารเสพติดที่สอดคล้องกับพันธกิจ/เจตจำนง เป้าหมาย ความคาดหวัง รวมทั้งการประสานความร่วมมือกับผู้เกี่ยวข้อง เพื่อส่งมอบคุณค่าของงานให้แก่ผู้รับบริการ (</w:t>
            </w:r>
            <w:r w:rsidRPr="00DA2C2A">
              <w:rPr>
                <w:rFonts w:ascii="TH SarabunIT๙" w:eastAsiaTheme="minorEastAsia" w:hAnsi="TH SarabunIT๙"/>
                <w:sz w:val="32"/>
              </w:rPr>
              <w:t>process identification)</w:t>
            </w:r>
          </w:p>
        </w:tc>
        <w:tc>
          <w:tcPr>
            <w:tcW w:w="1061" w:type="pct"/>
          </w:tcPr>
          <w:p w14:paraId="58C5782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3D91E50" w14:textId="77777777" w:rsidTr="00220D85">
        <w:trPr>
          <w:jc w:val="center"/>
        </w:trPr>
        <w:tc>
          <w:tcPr>
            <w:tcW w:w="3939" w:type="pct"/>
          </w:tcPr>
          <w:p w14:paraId="6BC7D8F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มีการทบทวนกระบวนการจัดบริการฟื้นฟูสมรรถภาพผู้ใช้ยาและสารเสพติด โดยทีมสหวิชาชีพที่เกี่ยวข้อง/ทีมนำทางคลินิกอย่างสม่ำเสมอ เพื่อประเมินคุณภาพ ประสิทธิภาพ ประสิทธิผลของการฟื้นฟูสมรรถภาพผู้ใช้ยาและสารเสพติดและค้นหาโอกาสพัฒนา</w:t>
            </w:r>
          </w:p>
        </w:tc>
        <w:tc>
          <w:tcPr>
            <w:tcW w:w="1061" w:type="pct"/>
          </w:tcPr>
          <w:p w14:paraId="6CDAE03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FC02F24" w14:textId="77777777" w:rsidTr="00220D85">
        <w:trPr>
          <w:jc w:val="center"/>
        </w:trPr>
        <w:tc>
          <w:tcPr>
            <w:tcW w:w="3939" w:type="pct"/>
          </w:tcPr>
          <w:p w14:paraId="5B6CA5A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มีการนำข้อมูลจากผู้รับบริการและผู้ร่วมงานมาใช้ประโยชน์ในการออกแบบระบบงาน ปรับปรุงและสร้างสรรค์นวัตกรรมสำหรับกระบวนการให้บริการ โดยคำนึงถึงความปลอดภัยหลักฐานทางวิชาการ มาตรฐานวิชาชีพ และเทคโนโลยีที่ทันสมัย (</w:t>
            </w:r>
            <w:r w:rsidRPr="00DA2C2A">
              <w:rPr>
                <w:rFonts w:ascii="TH SarabunIT๙" w:eastAsiaTheme="minorEastAsia" w:hAnsi="TH SarabunIT๙"/>
                <w:sz w:val="32"/>
              </w:rPr>
              <w:t>process design &amp; innovation)</w:t>
            </w:r>
          </w:p>
        </w:tc>
        <w:tc>
          <w:tcPr>
            <w:tcW w:w="1061" w:type="pct"/>
          </w:tcPr>
          <w:p w14:paraId="721CA3A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A33DFC1" w14:textId="77777777" w:rsidTr="00220D85">
        <w:trPr>
          <w:jc w:val="center"/>
        </w:trPr>
        <w:tc>
          <w:tcPr>
            <w:tcW w:w="3939" w:type="pct"/>
          </w:tcPr>
          <w:p w14:paraId="1ADD455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๔. มีการปรับปรุงกระบวนการทำงานเพื่อเพิ่มประสิทธิภาพ ยกระดับการจัดบริการ ลดความเสี่ยง ลดความแปรปรวน ลดความสูญเปล่าป้องกันความผิดพลาดและเหตุการณ์ไม่พึงประสงค์ ซึ่งจะส่งผลให้ผลลัพธ์การฟื้นฟูสมรรถภาพผู้ใช้ยาและสารเสพติดดีขึ้นในทุกมิติ</w:t>
            </w:r>
          </w:p>
        </w:tc>
        <w:tc>
          <w:tcPr>
            <w:tcW w:w="1061" w:type="pct"/>
          </w:tcPr>
          <w:p w14:paraId="35B98BC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1A077749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231BCB2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C4C668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B77DE66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7B864CF5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09BAF5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FA296F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A433AED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058EDDC9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3E7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170512C2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BD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4C9E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35434954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949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AE140D2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E80A72E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953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B92E110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CD0E739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160EA43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E0808DF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54928A9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DA2C2A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62A9801C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DA2C2A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DA2C2A">
        <w:rPr>
          <w:rFonts w:ascii="TH SarabunIT๙" w:eastAsiaTheme="minorEastAsia" w:hAnsi="TH SarabunIT๙"/>
          <w:b/>
          <w:bCs/>
          <w:sz w:val="32"/>
        </w:rPr>
        <w:t xml:space="preserve">II 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>ระบบงานสำคัญ</w:t>
      </w:r>
    </w:p>
    <w:p w14:paraId="1BA48C2A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t>II -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 xml:space="preserve"> ๑ ระบบบริหารความเสี่ยง</w:t>
      </w:r>
    </w:p>
    <w:p w14:paraId="12A1E082" w14:textId="77777777" w:rsidR="004D5CD9" w:rsidRPr="00DA2C2A" w:rsidRDefault="004D5CD9" w:rsidP="004D5CD9">
      <w:pPr>
        <w:spacing w:after="0" w:line="160" w:lineRule="exact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4D5CD9" w:rsidRPr="00DA2C2A" w14:paraId="3D2180E3" w14:textId="77777777" w:rsidTr="00220D85">
        <w:tc>
          <w:tcPr>
            <w:tcW w:w="5000" w:type="pct"/>
            <w:shd w:val="clear" w:color="auto" w:fill="F3F3F3"/>
          </w:tcPr>
          <w:p w14:paraId="672E860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ก. ระบบบริหารความเสี่ยง ความปลอดภัย และคุณภาพ</w:t>
            </w:r>
          </w:p>
          <w:p w14:paraId="7ED7F01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มีระบบบริหารความเสี่ยง ความปลอดภัย และคุณภาพของสถานฟื้นฟูสมรรถภาพผู้ติดยาเสพติด ที่มีประสิทธิผลและประสาน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สอดคล้องกัน รวมทั้งการพัฒนาคุณภาพการดูแลผู้ใช้ยาและสารเสพติด ในลักษณะบูรณาการ</w:t>
            </w:r>
          </w:p>
        </w:tc>
      </w:tr>
    </w:tbl>
    <w:p w14:paraId="495A4DAB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6051EA75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286284B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68A5A6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4BA761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6A009C5C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419C85F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CCCFB9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EDC06E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46BD5A31" w14:textId="77777777" w:rsidTr="00220D85">
        <w:trPr>
          <w:jc w:val="center"/>
        </w:trPr>
        <w:tc>
          <w:tcPr>
            <w:tcW w:w="3939" w:type="pct"/>
          </w:tcPr>
          <w:p w14:paraId="347B5F3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มีการค้นหาความเสี่ยงทางคลินิกในการฟื้นฟูสมรรถภาพ และความเสี่ยงทั่วไปในหน่วยงานยาเสพติดและหน่วยงานที่เกี่ยวข้อง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กับการดูแล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 พร้อมทั้งจัดลำดับความสำคัญ เพื่อกำหนดเป้าหมายความปลอดภัยและมาตรการป้องกัน</w:t>
            </w:r>
            <w:r w:rsidRPr="00DA2C2A">
              <w:rPr>
                <w:rFonts w:ascii="TH SarabunIT๙" w:eastAsiaTheme="minorEastAsia" w:hAnsi="TH SarabunIT๙"/>
                <w:sz w:val="32"/>
              </w:rPr>
              <w:t>/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การจัดการ โดยสื่อสารและสร้างความตระหนักอย่างทั่วถึง เพื่อก่อให้เกิดผลลัพธ์ของการปฏิบัติงานที่ดี</w:t>
            </w:r>
          </w:p>
        </w:tc>
        <w:tc>
          <w:tcPr>
            <w:tcW w:w="1061" w:type="pct"/>
          </w:tcPr>
          <w:p w14:paraId="7C00D37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DE608E2" w14:textId="77777777" w:rsidTr="00220D85">
        <w:trPr>
          <w:jc w:val="center"/>
        </w:trPr>
        <w:tc>
          <w:tcPr>
            <w:tcW w:w="3939" w:type="pct"/>
          </w:tcPr>
          <w:p w14:paraId="6939DB3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๒. </w:t>
            </w:r>
            <w:r w:rsidRPr="00DA2C2A">
              <w:rPr>
                <w:rFonts w:ascii="TH SarabunIT๙" w:eastAsia="Calibri" w:hAnsi="TH SarabunIT๙"/>
                <w:sz w:val="32"/>
                <w:cs/>
              </w:rPr>
              <w:t xml:space="preserve">มีระบบรายงานอุบัติการณ์และเหตุการณ์เกือบพลาดที่เหมาะสม </w:t>
            </w:r>
            <w:r w:rsidRPr="00DA2C2A">
              <w:rPr>
                <w:rFonts w:ascii="TH SarabunIT๙" w:eastAsia="Calibri" w:hAnsi="TH SarabunIT๙"/>
                <w:b/>
                <w:bCs/>
                <w:i/>
                <w:iCs/>
                <w:sz w:val="32"/>
                <w:cs/>
              </w:rPr>
              <w:t xml:space="preserve">ภายใต้วัฒนธรรมในการรายงานความเสี่ยงอย่างปลอดภัย </w:t>
            </w:r>
            <w:r w:rsidRPr="00DA2C2A">
              <w:rPr>
                <w:rFonts w:ascii="TH SarabunIT๙" w:eastAsia="Calibri" w:hAnsi="TH SarabunIT๙"/>
                <w:sz w:val="32"/>
                <w:cs/>
              </w:rPr>
              <w:t>มีการวิเคราะห์และนำข้อมูลที่ได้ไปใช้ประโยชน์ในการประเมินผลงาน ปรับปรุงระบบงาน เรียนรู้ และวางแผนการปฏิบัติงาน</w:t>
            </w:r>
          </w:p>
        </w:tc>
        <w:tc>
          <w:tcPr>
            <w:tcW w:w="1061" w:type="pct"/>
          </w:tcPr>
          <w:p w14:paraId="6B9CEAB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8250BEE" w14:textId="77777777" w:rsidTr="00220D85">
        <w:trPr>
          <w:jc w:val="center"/>
        </w:trPr>
        <w:tc>
          <w:tcPr>
            <w:tcW w:w="3939" w:type="pct"/>
          </w:tcPr>
          <w:p w14:paraId="7CEFB72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๓. </w:t>
            </w:r>
            <w:r w:rsidRPr="00DA2C2A">
              <w:rPr>
                <w:rFonts w:ascii="TH SarabunIT๙" w:eastAsia="Calibri" w:hAnsi="TH SarabunIT๙"/>
                <w:sz w:val="32"/>
                <w:cs/>
              </w:rPr>
              <w:t>วิเคราะห์หาความเสี่ยงตามระดับความเสี่ยง ได้แก่ มีการวิเคราะห์สาเหตุความเสี่ยง ตามระดับความรุนแรง* เพื่อค้นหาปัจจัยเชิงระบบ**ที่อยู่เบื้องหลัง และนำไปสู่การแก้ปัญหา ที่เหมาะสม</w:t>
            </w:r>
            <w:r w:rsidRPr="00DA2C2A">
              <w:rPr>
                <w:rFonts w:ascii="TH SarabunIT๙" w:eastAsia="Calibri" w:hAnsi="TH SarabunIT๙"/>
                <w:sz w:val="32"/>
              </w:rPr>
              <w:t xml:space="preserve"> </w:t>
            </w:r>
            <w:r w:rsidRPr="00DA2C2A">
              <w:rPr>
                <w:rFonts w:ascii="TH SarabunIT๙" w:eastAsia="Calibri" w:hAnsi="TH SarabunIT๙"/>
                <w:b/>
                <w:bCs/>
                <w:sz w:val="32"/>
              </w:rPr>
              <w:t>*</w:t>
            </w:r>
            <w:r w:rsidRPr="00DA2C2A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กรณีความเสี่ยงสูงหรือรุนแรงตั้งแต่ระดับ </w:t>
            </w:r>
            <w:r w:rsidRPr="00DA2C2A">
              <w:rPr>
                <w:rFonts w:ascii="TH SarabunIT๙" w:eastAsia="Calibri" w:hAnsi="TH SarabunIT๙"/>
                <w:b/>
                <w:bCs/>
                <w:sz w:val="32"/>
              </w:rPr>
              <w:t xml:space="preserve">E </w:t>
            </w:r>
            <w:r w:rsidRPr="00DA2C2A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ขึ้นไป ให้วิเคราะห์ </w:t>
            </w:r>
            <w:r w:rsidRPr="00DA2C2A">
              <w:rPr>
                <w:rFonts w:ascii="TH SarabunIT๙" w:eastAsia="Calibri" w:hAnsi="TH SarabunIT๙"/>
                <w:b/>
                <w:bCs/>
                <w:sz w:val="32"/>
              </w:rPr>
              <w:t>RCA</w:t>
            </w:r>
            <w:r w:rsidRPr="00DA2C2A">
              <w:rPr>
                <w:rFonts w:ascii="TH SarabunIT๙" w:eastAsia="Calibri" w:hAnsi="TH SarabunIT๙"/>
                <w:sz w:val="32"/>
                <w:cs/>
              </w:rPr>
              <w:t xml:space="preserve"> กรณีเกิดเหตุไม่รุนแรงจัดการทั่วไปตามระดับ) </w:t>
            </w:r>
          </w:p>
          <w:p w14:paraId="1352CA3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**ปัจจัยเชิงระบบ (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system factors)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ที่อยู่เบื้องหลังปัญหา เช่น  การฝึกอบรม การสื่อสาร ข้อมูลข่าวสาร ภาระงาน เป็นต้น</w:t>
            </w:r>
          </w:p>
        </w:tc>
        <w:tc>
          <w:tcPr>
            <w:tcW w:w="1061" w:type="pct"/>
          </w:tcPr>
          <w:p w14:paraId="6A24282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F8A40F1" w14:textId="77777777" w:rsidTr="00220D85">
        <w:trPr>
          <w:jc w:val="center"/>
        </w:trPr>
        <w:tc>
          <w:tcPr>
            <w:tcW w:w="3939" w:type="pct"/>
          </w:tcPr>
          <w:p w14:paraId="10475FF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๔. 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และนำไปสู่การปรับปรุงให้ดียิ่งขึ้น</w:t>
            </w:r>
          </w:p>
        </w:tc>
        <w:tc>
          <w:tcPr>
            <w:tcW w:w="1061" w:type="pct"/>
          </w:tcPr>
          <w:p w14:paraId="1D382FB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2C7B373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45EA146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01D656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23C21DE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3CCD3FE2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7EBE20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F4A9F4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91899D2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1D38ECBD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32A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3DBC7686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74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5EB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11D8A449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B778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C5A2053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8971707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04C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058BBC3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727EDC0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F234D93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863DE10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A4AE79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66A3C5F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>๒ สิ่งแวดล้อมในการดูแลผู้ป่วย (ผู้ใช้ยาและสารเสพติด) (</w:t>
      </w:r>
      <w:r w:rsidRPr="00DA2C2A">
        <w:rPr>
          <w:rFonts w:ascii="TH SarabunIT๙" w:eastAsiaTheme="minorEastAsia" w:hAnsi="TH SarabunIT๙"/>
          <w:b/>
          <w:bCs/>
          <w:sz w:val="32"/>
        </w:rPr>
        <w:t>Healing environment, Safety, Laws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>)</w:t>
      </w:r>
    </w:p>
    <w:p w14:paraId="33EEE927" w14:textId="77777777" w:rsidR="004D5CD9" w:rsidRPr="00DA2C2A" w:rsidRDefault="004D5CD9" w:rsidP="004D5CD9">
      <w:pPr>
        <w:spacing w:after="0" w:line="12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2E3E0041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F73552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</w:t>
            </w: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สิ่งแวดล้อมทางกายภาพและความปลอดภัย</w:t>
            </w:r>
          </w:p>
          <w:p w14:paraId="3695DCA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สิ่งแวดล้อมทางกายภาพของหน่วยงานที่เอื้อต่อความปลอดภัยและความผาสุกของผู้ใช้ยาและสารเสพติด</w:t>
            </w: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เจ้าหน้าที่ และผู้รับบริการ หน่วยงานสร้างความมั่นใจว่าผู้ที่อยู่ในพื้นที่ อาคาร สถานที่จะปลอดภัยจากอัคคีภัยหรือภาวะฉุกเฉิน</w:t>
            </w:r>
          </w:p>
        </w:tc>
      </w:tr>
    </w:tbl>
    <w:p w14:paraId="1B9C8971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5D1E4E66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5F5186F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5B4C16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26C3AF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52CDC7ED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6EB27BE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047B5B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A12157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6CA24DED" w14:textId="77777777" w:rsidTr="00220D85">
        <w:trPr>
          <w:jc w:val="center"/>
        </w:trPr>
        <w:tc>
          <w:tcPr>
            <w:tcW w:w="3939" w:type="pct"/>
          </w:tcPr>
          <w:p w14:paraId="3B7B9F3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๑.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>โครงสร้างอาคารสถานที่ขององค์กรมีการออกแบบและการจัดการพื้นที่ใช้สอยเอื้อต่อความปลอดภัย ความสะดวกสบาย ความเป็นสัดส่วน และการทำงานที่มีประสิทธิภาพ</w:t>
            </w:r>
            <w:r w:rsidRPr="00DA2C2A">
              <w:rPr>
                <w:rFonts w:ascii="TH SarabunIT๙" w:eastAsia="Calibri" w:hAnsi="TH SarabunIT๙"/>
                <w:spacing w:val="-4"/>
                <w:sz w:val="32"/>
              </w:rPr>
              <w:t xml:space="preserve">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รวมทั้งความปลอดภัยและพิทักษ์สิทธิ์ของผู้ให้บริการ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 และ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>ผู้ใช้บริการอย่างเหมาะสม</w:t>
            </w:r>
          </w:p>
        </w:tc>
        <w:tc>
          <w:tcPr>
            <w:tcW w:w="1061" w:type="pct"/>
          </w:tcPr>
          <w:p w14:paraId="109721A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  <w:p w14:paraId="10F39B87" w14:textId="77777777" w:rsidR="004D5CD9" w:rsidRPr="00DA2C2A" w:rsidRDefault="004D5CD9" w:rsidP="00220D85">
            <w:pPr>
              <w:tabs>
                <w:tab w:val="left" w:pos="4153"/>
              </w:tabs>
              <w:rPr>
                <w:rFonts w:ascii="TH SarabunIT๙" w:eastAsia="Times New Roman" w:hAnsi="TH SarabunIT๙"/>
                <w:sz w:val="32"/>
              </w:rPr>
            </w:pPr>
            <w:r w:rsidRPr="00DA2C2A">
              <w:rPr>
                <w:rFonts w:ascii="TH SarabunIT๙" w:eastAsia="Times New Roman" w:hAnsi="TH SarabunIT๙"/>
                <w:sz w:val="32"/>
              </w:rPr>
              <w:tab/>
            </w:r>
          </w:p>
        </w:tc>
      </w:tr>
      <w:tr w:rsidR="004D5CD9" w:rsidRPr="00DA2C2A" w14:paraId="7852D379" w14:textId="77777777" w:rsidTr="00220D85">
        <w:trPr>
          <w:jc w:val="center"/>
        </w:trPr>
        <w:tc>
          <w:tcPr>
            <w:tcW w:w="3939" w:type="pct"/>
          </w:tcPr>
          <w:p w14:paraId="29946CA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หน่วยงานตรวจสอบอาคารสถานที่และสิ่งแวดล้อมเพื่อค้นหาความเสี่ยงและการปฏิบัติที่ไม่ปลอดภัยด้านสิ่งแวดล้อมอย่างน้อยทุก ๖ เดือนในพื้นที่ให้บริการผู้ใช้ยาและสารเสพติด/ผู้มาเยือนและปีละ ๑ ครั้งในพื้นที่อื่นๆ</w:t>
            </w:r>
          </w:p>
        </w:tc>
        <w:tc>
          <w:tcPr>
            <w:tcW w:w="1061" w:type="pct"/>
          </w:tcPr>
          <w:p w14:paraId="3E19A16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D24334C" w14:textId="77777777" w:rsidTr="00220D85">
        <w:trPr>
          <w:jc w:val="center"/>
        </w:trPr>
        <w:tc>
          <w:tcPr>
            <w:tcW w:w="3939" w:type="pct"/>
          </w:tcPr>
          <w:p w14:paraId="1C87B2F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องค์กรประเมินความเสี่ยงด้านสิ่งแวดล้อมในเชิงรุกจัดทำแผนบริหารความเสี่ยงด้านสิ่งแวดล้อมและนำไปปฏิบัติเพื่อลดความเสี่ยงที่ระบุไว้ป้องกันการเกิดอันตรายตอบสนองต่ออุบัติการณ์ที่เกิดขึ้น ธำรงไว้ซึ่งสภาพอาคาร สถานที่ที่สะอาดและปลอดภัยสำหรับผู้ใช้ยาและสารเสพติด/ ผู้มาเยือนและบุคลากร</w:t>
            </w:r>
          </w:p>
        </w:tc>
        <w:tc>
          <w:tcPr>
            <w:tcW w:w="1061" w:type="pct"/>
          </w:tcPr>
          <w:p w14:paraId="1CEA21E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20CC705" w14:textId="77777777" w:rsidTr="00220D85">
        <w:trPr>
          <w:jc w:val="center"/>
        </w:trPr>
        <w:tc>
          <w:tcPr>
            <w:tcW w:w="3939" w:type="pct"/>
          </w:tcPr>
          <w:p w14:paraId="50D0DF4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๔. มีระบบระบายอากาศที่ถ่ายเทสะดวกที่ได้มาตรฐาน เพื่อควบคุมการปนเปื้อนในอากาศและมีระบบการบำรุงรักษาตามระยะเวลาที่กำหนด</w:t>
            </w:r>
          </w:p>
        </w:tc>
        <w:tc>
          <w:tcPr>
            <w:tcW w:w="1061" w:type="pct"/>
          </w:tcPr>
          <w:p w14:paraId="7812532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55B21CF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6F3C128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E9F03A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42CF8CF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6DB16579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C520BA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29588E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98EBA48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5E26293C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895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6A87A064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9F8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3DD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4D193C42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6E0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E11A47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5DED15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F88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58A99FC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1420727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C2988B1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06DCA8A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628"/>
      </w:tblGrid>
      <w:tr w:rsidR="004D5CD9" w:rsidRPr="00DA2C2A" w14:paraId="30161BE6" w14:textId="77777777" w:rsidTr="00220D85">
        <w:trPr>
          <w:trHeight w:val="557"/>
          <w:tblHeader/>
          <w:jc w:val="center"/>
        </w:trPr>
        <w:tc>
          <w:tcPr>
            <w:tcW w:w="5000" w:type="pct"/>
            <w:shd w:val="clear" w:color="auto" w:fill="F3F3F3"/>
          </w:tcPr>
          <w:p w14:paraId="4EFFDA9C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</w:p>
          <w:p w14:paraId="487281A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ข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การจัดการกับภาวะฉุกเฉิน/ อัคคีภัย/ ภัยพิบัติ</w:t>
            </w:r>
          </w:p>
          <w:p w14:paraId="6BE44AC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B390B6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0D34D4D7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3677B89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9F0BBC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3610CC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58CF048D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3ED5F0B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08016D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CF9DE3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0C00C01E" w14:textId="77777777" w:rsidTr="00220D85">
        <w:trPr>
          <w:jc w:val="center"/>
        </w:trPr>
        <w:tc>
          <w:tcPr>
            <w:tcW w:w="3939" w:type="pct"/>
          </w:tcPr>
          <w:p w14:paraId="18EE78E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๑. ดำเนินการวิเคราะห์ความเสี่ยงต่อการเกิดอันตรายเพื่อระบุภาวะฉุกเฉิน/อัคคีภัย/ภัยพิบัติที่เป็นไปได้และหน่วยงานต้องเข้าไปมีบทบาทในการให้บริการ</w:t>
            </w:r>
          </w:p>
        </w:tc>
        <w:tc>
          <w:tcPr>
            <w:tcW w:w="1061" w:type="pct"/>
          </w:tcPr>
          <w:p w14:paraId="0FA0198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4DCC390" w14:textId="77777777" w:rsidTr="00220D85">
        <w:trPr>
          <w:jc w:val="center"/>
        </w:trPr>
        <w:tc>
          <w:tcPr>
            <w:tcW w:w="3939" w:type="pct"/>
          </w:tcPr>
          <w:p w14:paraId="13D6F17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 จัดทำแผนรองรับภาวะฉุกเฉิน/อัคคีภัย/ภัยพิบัติครอบคลุม การเตรียมความพร้อมเพื่อรองรับภาวะฉุกเฉิน/อัคคีภัย/ภัยพิบัติ การดำเนินงานเมื่อเกิดภาวะฉุกเฉิน/อัคคีภัย/ภัยพิบัติ และนำไปใช้เมื่อเกิดเหตุการณ์</w:t>
            </w:r>
          </w:p>
        </w:tc>
        <w:tc>
          <w:tcPr>
            <w:tcW w:w="1061" w:type="pct"/>
          </w:tcPr>
          <w:p w14:paraId="37FAA01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DCDB500" w14:textId="77777777" w:rsidTr="00220D85">
        <w:trPr>
          <w:jc w:val="center"/>
        </w:trPr>
        <w:tc>
          <w:tcPr>
            <w:tcW w:w="3939" w:type="pct"/>
          </w:tcPr>
          <w:p w14:paraId="4447350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ดำเนินการฝึกซ้อมอย่างน้อยปีละ ๑ ครั้ง เพื่อทดสอบการบริหารจัดการเมื่อเกิดภาวะฉุกเฉิน/อัคคีภัย/ภัยพิบัติ</w:t>
            </w:r>
          </w:p>
        </w:tc>
        <w:tc>
          <w:tcPr>
            <w:tcW w:w="1061" w:type="pct"/>
          </w:tcPr>
          <w:p w14:paraId="7ACAB6A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04C4101" w14:textId="77777777" w:rsidTr="00220D85">
        <w:trPr>
          <w:jc w:val="center"/>
        </w:trPr>
        <w:tc>
          <w:tcPr>
            <w:tcW w:w="3939" w:type="pct"/>
          </w:tcPr>
          <w:p w14:paraId="67A5B1E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 ตรวจสอบ ทดสอบ บำรุงรักษาระบบและเครื่องมือต่างๆ ในการป้องกันและควบคุมภาวะฉุกเฉิน/อัคคีภัย/ภัยพิบัติอย่างสม่ำเสมอ</w:t>
            </w:r>
          </w:p>
        </w:tc>
        <w:tc>
          <w:tcPr>
            <w:tcW w:w="1061" w:type="pct"/>
          </w:tcPr>
          <w:p w14:paraId="5AA753F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F8CB13B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6866B84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7B756E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37806D1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b/>
          <w:bCs/>
          <w:sz w:val="32"/>
        </w:rPr>
      </w:pPr>
    </w:p>
    <w:p w14:paraId="1EAA465C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5BF8F7E9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55A076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9D99A1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94B8F24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603AA475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4EB0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5AF0FA73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345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4F2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4DA6299E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301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3AB566A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F1EED50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083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585D8C7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ADA240E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A97680A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1D7F3914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34BD680B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4DB7F31F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14D352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 xml:space="preserve">ค. สาธารณูปโภคและเครื่องมือ </w:t>
            </w:r>
          </w:p>
          <w:p w14:paraId="69FDEE9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หน่วยงานสร้างความมั่นใจว่ามีเครื่องมือที่จำเป็นพร้อมใช้งาน ทำหน้าที่ได้เป็นปกติ และมีระบบสาธารณูปโภคที่จำเป็นอยู่ตลอดเวลา</w:t>
            </w:r>
          </w:p>
        </w:tc>
      </w:tr>
    </w:tbl>
    <w:p w14:paraId="24F6D04B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5D32EA1B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2BA1938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0A58A6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9BC05B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5AC75F47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054BFE5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F6995C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0A4511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2B40F642" w14:textId="77777777" w:rsidTr="00220D85">
        <w:trPr>
          <w:jc w:val="center"/>
        </w:trPr>
        <w:tc>
          <w:tcPr>
            <w:tcW w:w="3939" w:type="pct"/>
          </w:tcPr>
          <w:p w14:paraId="2D9F200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องค์กรจัดให้มีระบบไฟฟ้าและระบบน้ำสำรองให้แก่จุดบริการที่จำเป็นทั้งหมด โดยมีการบำรุงรักษา ทดสอบ และตรวจสอบที่เหมาะสมตามระยะเวลาที่กำหนดไว้</w:t>
            </w:r>
          </w:p>
        </w:tc>
        <w:tc>
          <w:tcPr>
            <w:tcW w:w="1061" w:type="pct"/>
          </w:tcPr>
          <w:p w14:paraId="4C9C825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D8204ED" w14:textId="77777777" w:rsidTr="00220D85">
        <w:trPr>
          <w:jc w:val="center"/>
        </w:trPr>
        <w:tc>
          <w:tcPr>
            <w:tcW w:w="3939" w:type="pct"/>
          </w:tcPr>
          <w:p w14:paraId="763413B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2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pacing w:val="-2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pacing w:val="-2"/>
                <w:sz w:val="32"/>
                <w:cs/>
              </w:rPr>
              <w:t xml:space="preserve"> ติดตามและรวบรวมข้อมูลเกี่ยวกับระบบสาธารณูปโภค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รวมถึงมีระบบบำรุงรักษาและการวางแผนปรับปรุง หรือการสร้างทดแทน</w:t>
            </w:r>
          </w:p>
        </w:tc>
        <w:tc>
          <w:tcPr>
            <w:tcW w:w="1061" w:type="pct"/>
          </w:tcPr>
          <w:p w14:paraId="46E5809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48F57C0" w14:textId="77777777" w:rsidTr="00220D85">
        <w:trPr>
          <w:jc w:val="center"/>
        </w:trPr>
        <w:tc>
          <w:tcPr>
            <w:tcW w:w="3939" w:type="pct"/>
          </w:tcPr>
          <w:p w14:paraId="3003F88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มีการจัดเตรียมเครื่องมือที่จำเป็น มีความพร้อมในการใช้งาน เพื่อให้การดูแลผู้ใช้ยาและสารเสพติด ได้อย่างปลอดภัย เครื่องมือที่ซับซ้อน/เฉพาะทาง ต้องใช้โดยผู้ที่ผ่านการฝึกฝนจนเกิดความชำนาญและองค์กรให้การอนุญาตในการใช้เครื่องมือชิ้นนั้น พร้อมทั้งมีระบบตรวจสอบเครื่องมือที่เหมาะสมตามระยะเวลาที่กำหนด</w:t>
            </w:r>
          </w:p>
        </w:tc>
        <w:tc>
          <w:tcPr>
            <w:tcW w:w="1061" w:type="pct"/>
          </w:tcPr>
          <w:p w14:paraId="2362136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32BD7BF" w14:textId="77777777" w:rsidTr="00220D85">
        <w:trPr>
          <w:jc w:val="center"/>
        </w:trPr>
        <w:tc>
          <w:tcPr>
            <w:tcW w:w="3939" w:type="pct"/>
            <w:shd w:val="clear" w:color="auto" w:fill="F3F3F3"/>
          </w:tcPr>
          <w:p w14:paraId="0A26017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F14271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4009E1D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56BEB5BF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01326F01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D4F39E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36E154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6D92DAB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4D5CD9" w:rsidRPr="00DA2C2A" w14:paraId="70E314FB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45B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6203DDF0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22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AB7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5FE633A4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9C3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F5CF50E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C320468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0066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D7BEAC5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5EA7DBB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D580A13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5587392B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FA8FE4A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26735807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130244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ง. สิ่งแวดล้อมเพื่อการสร้างเสริมสุขภาพ</w:t>
            </w:r>
          </w:p>
          <w:p w14:paraId="3EED08B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องค์กรมีความมุ่งมั่นที่จะทำให้หน่วยงานเป็นสถานที่ที่ปลอดภัยและเอื้อต่อสุขภาพ เอื้อต่อการสร้างเสริมสุขภาพของบุคลากร ผู้ใช้ยาและสารเสพติด และผู้มาใช้บริการ</w:t>
            </w:r>
          </w:p>
        </w:tc>
      </w:tr>
    </w:tbl>
    <w:p w14:paraId="3204C356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40379680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7BC675F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7A82F4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A2B0A5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51CF430A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2F95748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3A3680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EDBD03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5D0905C3" w14:textId="77777777" w:rsidTr="00220D85">
        <w:trPr>
          <w:tblHeader/>
          <w:jc w:val="center"/>
        </w:trPr>
        <w:tc>
          <w:tcPr>
            <w:tcW w:w="3939" w:type="pct"/>
          </w:tcPr>
          <w:p w14:paraId="174BC30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จัดให้มีสภาพแวดล้อมเอื้อต่อการมีสุขภาพทางด้านสังคม จิตใจที่ดีสำหรับผู้ใช้ยาและสารเสพติด ครอบครัว และบุคลากร</w:t>
            </w:r>
          </w:p>
        </w:tc>
        <w:tc>
          <w:tcPr>
            <w:tcW w:w="1061" w:type="pct"/>
          </w:tcPr>
          <w:p w14:paraId="5086C38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25601D2" w14:textId="77777777" w:rsidTr="00220D85">
        <w:trPr>
          <w:tblHeader/>
          <w:jc w:val="center"/>
        </w:trPr>
        <w:tc>
          <w:tcPr>
            <w:tcW w:w="3939" w:type="pct"/>
          </w:tcPr>
          <w:p w14:paraId="3E2EE84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จัดให้มีสถานที่และสิ่งแวดล้อมเพื่อการเรียนรู้และพัฒนาทักษะสำหรับบุคลากร ผู้ใช้ยาและสารเสพติด และครอบครัว</w:t>
            </w:r>
          </w:p>
        </w:tc>
        <w:tc>
          <w:tcPr>
            <w:tcW w:w="1061" w:type="pct"/>
          </w:tcPr>
          <w:p w14:paraId="2890B3F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C9A7663" w14:textId="77777777" w:rsidTr="00220D85">
        <w:trPr>
          <w:tblHeader/>
          <w:jc w:val="center"/>
        </w:trPr>
        <w:tc>
          <w:tcPr>
            <w:tcW w:w="3939" w:type="pct"/>
          </w:tcPr>
          <w:p w14:paraId="4890BA5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มีการจัดสิ่งแวดล้อมให้มีความปลอดภัย สะอาด เป็นระเบียบ และสวยงามเพื่อเพิ่มประสิทธิภาพในการทำงานของบุคลากร</w:t>
            </w:r>
          </w:p>
        </w:tc>
        <w:tc>
          <w:tcPr>
            <w:tcW w:w="1061" w:type="pct"/>
          </w:tcPr>
          <w:p w14:paraId="734A834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F89F06A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CBC6DB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3CAA0D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9D8D9D7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3AC8FF41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F29E3F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51AA8C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BF54637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074206CA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9183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5BDF4AB5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FB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855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73AD983C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5D3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8B4D1DA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BE355A2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5F6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611F673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A28A0CD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5B625BD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p w14:paraId="17D2ABE3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22127609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818F05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 xml:space="preserve">II 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- ๓ ระบบยา</w:t>
            </w:r>
          </w:p>
          <w:p w14:paraId="3FC9216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องค์กรสร้างความมั่นใจในระบบการจัดการด้านยาที่ปลอดภัย เหมาะสม และได้ผล พร้อมทั้งการมียาที่มีคุณภาพพร้อมใช้สำหรับผู้ป่วย (ผู้ใช้ยาและสารเสพติด)</w:t>
            </w:r>
          </w:p>
        </w:tc>
      </w:tr>
    </w:tbl>
    <w:p w14:paraId="3946EB0C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25930AFB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70B3F28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26C876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8934A3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30F668B8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1519015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B5575B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891EB2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7D68794C" w14:textId="77777777" w:rsidTr="00220D85">
        <w:trPr>
          <w:tblHeader/>
          <w:jc w:val="center"/>
        </w:trPr>
        <w:tc>
          <w:tcPr>
            <w:tcW w:w="3939" w:type="pct"/>
          </w:tcPr>
          <w:p w14:paraId="781C2DD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จัดทำ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>นโยบาย</w:t>
            </w:r>
            <w:r w:rsidRPr="00DA2C2A">
              <w:rPr>
                <w:rFonts w:ascii="TH SarabunIT๙" w:eastAsia="Calibri" w:hAnsi="TH SarabunIT๙"/>
                <w:spacing w:val="-4"/>
                <w:sz w:val="32"/>
              </w:rPr>
              <w:t>/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แนวทางปฏิบัติ เป็นที่เข้าใจง่าย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เพื่อป้องกันความคลาดเคลื่อนทางยา และเหตุการณ์ไม่พึงประสงค์จากการใช้ยา พร้อมทั้งนำสู่การปฏิบัติ มีการตอบสนองอย่างเหมาะสมต่อเหตุการณ์ที่ไม่พึงประสงค์จากยาและความคลาดเคลื่อนทางยา</w:t>
            </w:r>
          </w:p>
        </w:tc>
        <w:tc>
          <w:tcPr>
            <w:tcW w:w="1061" w:type="pct"/>
          </w:tcPr>
          <w:p w14:paraId="6C185B0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3957107F" w14:textId="77777777" w:rsidTr="00220D85">
        <w:trPr>
          <w:tblHeader/>
          <w:jc w:val="center"/>
        </w:trPr>
        <w:tc>
          <w:tcPr>
            <w:tcW w:w="3939" w:type="pct"/>
          </w:tcPr>
          <w:p w14:paraId="2C02588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Calibri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จัดทำแนวปฏิบัติในการควบคุม กำกับ การเบิกจ่ายยาที่ต้องควบคุมพิเศษ เช่น </w:t>
            </w:r>
            <w:r w:rsidRPr="00DA2C2A">
              <w:rPr>
                <w:rFonts w:ascii="TH SarabunIT๙" w:eastAsia="Calibri" w:hAnsi="TH SarabunIT๙"/>
                <w:spacing w:val="-4"/>
                <w:sz w:val="32"/>
              </w:rPr>
              <w:t xml:space="preserve">methadone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>หรือยากลุ่มต้านอาการทางจิต หรือยาที่ออกฤทธิ์ต่อจิตประสาทโดยเฉพาะชนิดยาฉีด และมีแนวปฏิบัติการดูแลผู้ป่วยและเฝ้าระวังเมื่อได้รับยาในกลุ่มดังกล่าวอย่างเหมาะสม (</w:t>
            </w:r>
            <w:r w:rsidRPr="00DA2C2A">
              <w:rPr>
                <w:rFonts w:ascii="TH SarabunIT๙" w:eastAsia="Calibri" w:hAnsi="TH SarabunIT๙"/>
                <w:b/>
                <w:bCs/>
                <w:spacing w:val="-4"/>
                <w:sz w:val="32"/>
                <w:cs/>
              </w:rPr>
              <w:t>หมายเหตุ</w:t>
            </w:r>
            <w:r w:rsidRPr="00DA2C2A">
              <w:rPr>
                <w:rFonts w:ascii="TH SarabunIT๙" w:eastAsia="Calibri" w:hAnsi="TH SarabunIT๙"/>
                <w:spacing w:val="-4"/>
                <w:sz w:val="32"/>
              </w:rPr>
              <w:t xml:space="preserve">: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>สำหรับสถานฟื้นฟูสมรรถภาพผู้ติดยาเสพติดไม่มียาพิเศษดังกล่าวไม่ต้องประเมิน)</w:t>
            </w:r>
          </w:p>
        </w:tc>
        <w:tc>
          <w:tcPr>
            <w:tcW w:w="1061" w:type="pct"/>
          </w:tcPr>
          <w:p w14:paraId="710A75D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3B58D18" w14:textId="77777777" w:rsidTr="00220D85">
        <w:trPr>
          <w:tblHeader/>
          <w:jc w:val="center"/>
        </w:trPr>
        <w:tc>
          <w:tcPr>
            <w:tcW w:w="3939" w:type="pct"/>
          </w:tcPr>
          <w:p w14:paraId="5C20A0E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จัดให้มียาและ/หรือ เวชภัณฑ์ฉุกเฉินและยาสามัญที่จำเป็นในหน่วยดูแลผู้ใช้ยาและสารเสพติดตลอดเวลา มีระบบการควบคุม และดูแลให้เกิดความปลอดภัย และมีการจัดยาทดแทนหลังจากที่ใช้ไป</w:t>
            </w:r>
          </w:p>
        </w:tc>
        <w:tc>
          <w:tcPr>
            <w:tcW w:w="1061" w:type="pct"/>
          </w:tcPr>
          <w:p w14:paraId="6AC932F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F7324AD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6F2975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3A4418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F52B6A5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6A524F81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335C1D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0593BA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2C0FFE5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580C5937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3F1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46932609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5C6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21E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15EC2988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8A5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01D8F7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9155A37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A3D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C1F69DC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C2D0380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0020CC4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9B08430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53CBD5C4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 xml:space="preserve">๔ ระบบเวชระเบียน </w:t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70F81FA7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DD4A01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เป้าประสงค์ของข้อกำหนดและเกณฑ์มาตรฐาน</w:t>
            </w:r>
          </w:p>
          <w:p w14:paraId="710F3F3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ผู้ป่วย(ผู้ใช้ยาและสารเสพติด) ทุกรายมีเวชระเบียนรายบุคคลซึ่งมีข้อมูลเพียงพอ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สำหรับการสื่อสาร การดูแลต่อเนื่อง การเรียนรู้ การประเมินผล การใช้เป็นหลักฐานทางกฎหมาย องค์กรสร้างความมั่นใจว่า เวชระเบียบมีระบบความปลอดภัยและสามารถรักษาความลับของผู้ใช้ยาและสารเสพติดได้</w:t>
            </w:r>
          </w:p>
        </w:tc>
      </w:tr>
    </w:tbl>
    <w:p w14:paraId="79E33663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5F3454E9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1CAA636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FB3845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4E8BA0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13A54B30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75AA505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1D9612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B7070D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7EE883F0" w14:textId="77777777" w:rsidTr="00220D85">
        <w:trPr>
          <w:tblHeader/>
          <w:jc w:val="center"/>
        </w:trPr>
        <w:tc>
          <w:tcPr>
            <w:tcW w:w="3939" w:type="pct"/>
          </w:tcPr>
          <w:p w14:paraId="47421F9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pacing w:val="-6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 xml:space="preserve"> บันทึกเวชระเบียนรายบุคคลที่มีข้อมูลเพียงพอ (สำหรับ การระบุตัวบุคคล  มีข้อมูลที่เพียงพอต่อการวินิจฉัยตามบริบทของสถานฟื้นฟูสมรรถภาพผู้ติดยาเสพติด ประเมินความเหมาะสมของการฟื้นฟูสมรรถภาพ ทราบความเป็นไป การเปลี่ยนแปลง และผลการฟื้นฟูสมรรถภาพ เอื้อต่อความต่อเนื่องในการดูแล  การใช้เป็นหลักฐานทางกฎหมาย  การประเมินคุณภาพการดูแลผู้ใช้ยาและสารเสพติด)</w:t>
            </w:r>
          </w:p>
        </w:tc>
        <w:tc>
          <w:tcPr>
            <w:tcW w:w="1061" w:type="pct"/>
          </w:tcPr>
          <w:p w14:paraId="4EC1E12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3DDA3CE" w14:textId="77777777" w:rsidTr="00220D85">
        <w:trPr>
          <w:tblHeader/>
          <w:jc w:val="center"/>
        </w:trPr>
        <w:tc>
          <w:tcPr>
            <w:tcW w:w="3939" w:type="pct"/>
          </w:tcPr>
          <w:p w14:paraId="391A936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 มีการทบทวนเวชระเบียนเป็นระยะเพื่อประเมินความสมบูรณ์ ความถูกต้อง และการบันทึกในเวลาที่กำหนด</w:t>
            </w:r>
          </w:p>
        </w:tc>
        <w:tc>
          <w:tcPr>
            <w:tcW w:w="1061" w:type="pct"/>
          </w:tcPr>
          <w:p w14:paraId="4B95FB7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780690D" w14:textId="77777777" w:rsidTr="00220D85">
        <w:trPr>
          <w:tblHeader/>
          <w:jc w:val="center"/>
        </w:trPr>
        <w:tc>
          <w:tcPr>
            <w:tcW w:w="3939" w:type="pct"/>
          </w:tcPr>
          <w:p w14:paraId="78E1F4E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๓. เวชระเบียนได้รับการป้องกันสูญหาย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061" w:type="pct"/>
          </w:tcPr>
          <w:p w14:paraId="0F7DC87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3162F9D" w14:textId="77777777" w:rsidTr="00220D85">
        <w:trPr>
          <w:tblHeader/>
          <w:jc w:val="center"/>
        </w:trPr>
        <w:tc>
          <w:tcPr>
            <w:tcW w:w="3939" w:type="pct"/>
          </w:tcPr>
          <w:p w14:paraId="444B002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๔. องค์กรกำหนดนโยบายและแนวทางปฏิบัติที่จำเป็นเพื่อรักษาความลับของข้อมูลและสารสนเทศของผู้ใช้ยาและสารเสพติดในเวชระเบียน</w:t>
            </w:r>
          </w:p>
        </w:tc>
        <w:tc>
          <w:tcPr>
            <w:tcW w:w="1061" w:type="pct"/>
          </w:tcPr>
          <w:p w14:paraId="0C5279C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5E84E14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52D8AF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F38823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C07FD6E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73C088B1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992263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6D13A9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C48DB19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692EEB7A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E08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593FCDA9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79A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872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67E725D1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AD6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62999E7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5021DFE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266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9DCEE0B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BA51A19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9A2C2FB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641EDAEB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DA2C2A">
        <w:rPr>
          <w:rFonts w:ascii="TH SarabunIT๙" w:eastAsiaTheme="minorEastAsia" w:hAnsi="TH SarabunIT๙"/>
          <w:b/>
          <w:bCs/>
          <w:sz w:val="32"/>
        </w:rPr>
        <w:lastRenderedPageBreak/>
        <w:t>II -</w:t>
      </w:r>
      <w:r w:rsidRPr="00DA2C2A">
        <w:rPr>
          <w:rFonts w:ascii="TH SarabunIT๙" w:eastAsiaTheme="minorEastAsia" w:hAnsi="TH SarabunIT๙"/>
          <w:b/>
          <w:bCs/>
          <w:sz w:val="32"/>
          <w:cs/>
        </w:rPr>
        <w:t xml:space="preserve"> ๕ ชุมชนและภาคีเครือข่าย</w:t>
      </w:r>
    </w:p>
    <w:p w14:paraId="0EC14B02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4D5CD9" w:rsidRPr="00DA2C2A" w14:paraId="60F850BE" w14:textId="77777777" w:rsidTr="00220D85">
        <w:tc>
          <w:tcPr>
            <w:tcW w:w="5000" w:type="pct"/>
            <w:shd w:val="clear" w:color="auto" w:fill="F3F3F3"/>
          </w:tcPr>
          <w:p w14:paraId="286732D7" w14:textId="77777777" w:rsidR="004D5CD9" w:rsidRPr="00DA2C2A" w:rsidRDefault="004D5CD9" w:rsidP="00220D85">
            <w:pPr>
              <w:spacing w:after="0" w:line="31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    ก. </w:t>
            </w: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การจัดบริการสร้างเสริมสุขภาพสำหรับชุมชน (จัดบริการให้ เพื่อการป้องกัน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หรือแก้ไขปัญหายาเสพติดในชุมชน)</w:t>
            </w:r>
          </w:p>
          <w:p w14:paraId="1A1634E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 จัดบริการเชิงรุกในด้านการค้นหา คัดกรอง ป้องกัน บำบัดฟื้นฟูและติดตามผู้ใช้ยาและสารเสพติดร่วมกับภาคีเครือข่าย</w:t>
            </w:r>
          </w:p>
        </w:tc>
      </w:tr>
    </w:tbl>
    <w:p w14:paraId="313E6629" w14:textId="77777777" w:rsidR="004D5CD9" w:rsidRPr="00DA2C2A" w:rsidRDefault="004D5CD9" w:rsidP="004D5CD9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13CEF45D" w14:textId="77777777" w:rsidTr="00220D85">
        <w:trPr>
          <w:tblHeader/>
        </w:trPr>
        <w:tc>
          <w:tcPr>
            <w:tcW w:w="3939" w:type="pct"/>
            <w:vMerge w:val="restart"/>
          </w:tcPr>
          <w:p w14:paraId="41E2044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6CA889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2E69AD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5ECA38B8" w14:textId="77777777" w:rsidTr="00220D85">
        <w:trPr>
          <w:tblHeader/>
        </w:trPr>
        <w:tc>
          <w:tcPr>
            <w:tcW w:w="3939" w:type="pct"/>
            <w:vMerge/>
          </w:tcPr>
          <w:p w14:paraId="0581479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BA3267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D089F0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157B6E69" w14:textId="77777777" w:rsidTr="00220D85">
        <w:tc>
          <w:tcPr>
            <w:tcW w:w="3939" w:type="pct"/>
          </w:tcPr>
          <w:p w14:paraId="0EEECEE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กำหนดชุมชนที่รับผิดชอบประเมินความต้องการและศักยภาพของชุมชนและกำหนดกลุ่มเป้าหมายสำคัญในชุมชน</w:t>
            </w:r>
          </w:p>
        </w:tc>
        <w:tc>
          <w:tcPr>
            <w:tcW w:w="1061" w:type="pct"/>
          </w:tcPr>
          <w:p w14:paraId="7A832DA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B648430" w14:textId="77777777" w:rsidTr="00220D85">
        <w:tc>
          <w:tcPr>
            <w:tcW w:w="3939" w:type="pct"/>
          </w:tcPr>
          <w:p w14:paraId="3B4766A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วางแผนและออกแบบบริการสร้างเสริมสุขภาพในการป้องกันและแก้ไขปัญหายาและสารเสพติดร่วมกับชุมชนเพื่อตอบสนองความต้องการและปัญหาของชุมชน</w:t>
            </w:r>
          </w:p>
        </w:tc>
        <w:tc>
          <w:tcPr>
            <w:tcW w:w="1061" w:type="pct"/>
          </w:tcPr>
          <w:p w14:paraId="3D3A94A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13BF75E6" w14:textId="77777777" w:rsidTr="00220D85">
        <w:tc>
          <w:tcPr>
            <w:tcW w:w="3939" w:type="pct"/>
          </w:tcPr>
          <w:p w14:paraId="2A2FD28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A2C2A">
              <w:rPr>
                <w:rFonts w:ascii="TH SarabunIT๙" w:eastAsiaTheme="minorEastAsia" w:hAnsi="TH SarabunIT๙"/>
                <w:sz w:val="32"/>
              </w:rPr>
              <w:t>.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ทีมผู้ให้บริการจัดบริการสร้างเสริมสุขภาพในการป้องกันและแก้ไขปัญหายาและสารเสพติด สำหรับชุมชนโดยร่วมมือกับองค์กรและผู้ให้บริการอื่น ๆ</w:t>
            </w:r>
          </w:p>
        </w:tc>
        <w:tc>
          <w:tcPr>
            <w:tcW w:w="1061" w:type="pct"/>
          </w:tcPr>
          <w:p w14:paraId="07AD05A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E0B6697" w14:textId="77777777" w:rsidTr="00220D85">
        <w:tc>
          <w:tcPr>
            <w:tcW w:w="3939" w:type="pct"/>
          </w:tcPr>
          <w:p w14:paraId="331AA6F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DA2C2A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ทีมผู้ให้บริการติดตามประเมินผลและปรับปรุง</w:t>
            </w:r>
            <w:r w:rsidRPr="00DA2C2A">
              <w:rPr>
                <w:rFonts w:ascii="TH SarabunIT๙" w:eastAsiaTheme="minorEastAsia" w:hAnsi="TH SarabunIT๙"/>
                <w:spacing w:val="-8"/>
                <w:sz w:val="32"/>
                <w:cs/>
              </w:rPr>
              <w:t>บริการ</w:t>
            </w:r>
            <w:r w:rsidRPr="00DA2C2A">
              <w:rPr>
                <w:rFonts w:ascii="TH SarabunIT๙" w:eastAsiaTheme="minorEastAsia" w:hAnsi="TH SarabunIT๙"/>
                <w:sz w:val="32"/>
                <w:cs/>
              </w:rPr>
              <w:t>สร้างเสริมสุขภาพในการป้องกันและแก้ไขปัญหายาและสารเสพติดในชุมชน</w:t>
            </w:r>
          </w:p>
        </w:tc>
        <w:tc>
          <w:tcPr>
            <w:tcW w:w="1061" w:type="pct"/>
          </w:tcPr>
          <w:p w14:paraId="2083096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DA952D8" w14:textId="77777777" w:rsidTr="00220D85">
        <w:tc>
          <w:tcPr>
            <w:tcW w:w="3939" w:type="pct"/>
            <w:shd w:val="clear" w:color="auto" w:fill="F3F3F3"/>
          </w:tcPr>
          <w:p w14:paraId="766B89F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698C42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3DC2A64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076C6F69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0533D5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464BB2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5FAB103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1E648A69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DD3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1EA17B31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10F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7CB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68756152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57A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8AD788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1F55FEF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098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27F569B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A2A6BC7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A23712F" w14:textId="77777777" w:rsidR="004D5CD9" w:rsidRPr="00DA2C2A" w:rsidRDefault="004D5CD9" w:rsidP="004D5CD9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3CBA1594" w14:textId="77777777" w:rsidR="004D5CD9" w:rsidRPr="00DA2C2A" w:rsidRDefault="004D5CD9" w:rsidP="004D5CD9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9DAB232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7D14B894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5F3036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ข. การเสริมพลังชุมชน</w:t>
            </w:r>
          </w:p>
          <w:p w14:paraId="36D74F9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เพื่อสนับสนุนการพัฒนาความสามารถของชุมชนในการแก้ไขปัญหายาและสารเสพติดและความเป็นอยู่ที่ดีของชุมชน</w:t>
            </w:r>
          </w:p>
        </w:tc>
      </w:tr>
    </w:tbl>
    <w:p w14:paraId="1EFA0179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73798BF8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7817549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215630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984B75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147F268F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18FB988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716B75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D83CDE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2F33D5E4" w14:textId="77777777" w:rsidTr="00220D85">
        <w:trPr>
          <w:tblHeader/>
          <w:jc w:val="center"/>
        </w:trPr>
        <w:tc>
          <w:tcPr>
            <w:tcW w:w="3939" w:type="pct"/>
          </w:tcPr>
          <w:p w14:paraId="6CF6F74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 xml:space="preserve">๑. ทีมผู้ให้บริการเสริมสร้างความรู้ให้แก่ภาคีเครือข่ายและชุมชนในการค้นหา </w:t>
            </w:r>
          </w:p>
          <w:p w14:paraId="5979CCB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คัดกรองดูแลผู้ใช้ยาและสารเสพติด</w:t>
            </w:r>
          </w:p>
        </w:tc>
        <w:tc>
          <w:tcPr>
            <w:tcW w:w="1061" w:type="pct"/>
          </w:tcPr>
          <w:p w14:paraId="30AE710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343DA17A" w14:textId="77777777" w:rsidTr="00220D85">
        <w:trPr>
          <w:tblHeader/>
          <w:jc w:val="center"/>
        </w:trPr>
        <w:tc>
          <w:tcPr>
            <w:tcW w:w="3939" w:type="pct"/>
          </w:tcPr>
          <w:p w14:paraId="72A1615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ทีมผู้ให้บริการประสานหน่วยงานที่เกี่ยวข้องในการส่งเสริมสนับสนุนช่วยเหลือด้านสังคมและเศรษฐกิจให้กับชุมชนเพื่อการดูแลผู้ใช้ยาและสารเสพติด</w:t>
            </w:r>
          </w:p>
        </w:tc>
        <w:tc>
          <w:tcPr>
            <w:tcW w:w="1061" w:type="pct"/>
          </w:tcPr>
          <w:p w14:paraId="341F6A4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17F7FBE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B68A42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86F50E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3545CFD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0D172D9A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6801BE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BBAECB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D3D249E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07BDE78D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9AA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0E88EBC1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911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789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25A65EB6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B71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A62FDF5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2B58D06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41C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7DA735A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287FA9E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A8C2163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6CE9D8C9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DA2C2A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622E80BE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DA2C2A">
        <w:rPr>
          <w:rFonts w:ascii="TH SarabunIT๙" w:eastAsia="Times New Roman" w:hAnsi="TH SarabunIT๙"/>
          <w:b/>
          <w:bCs/>
          <w:sz w:val="32"/>
          <w:cs/>
        </w:rPr>
        <w:lastRenderedPageBreak/>
        <w:t xml:space="preserve">ตอนที่ </w:t>
      </w:r>
      <w:r w:rsidRPr="00DA2C2A">
        <w:rPr>
          <w:rFonts w:ascii="TH SarabunIT๙" w:eastAsia="Times New Roman" w:hAnsi="TH SarabunIT๙"/>
          <w:b/>
          <w:bCs/>
          <w:sz w:val="32"/>
        </w:rPr>
        <w:t>III</w:t>
      </w:r>
      <w:r w:rsidRPr="00DA2C2A">
        <w:rPr>
          <w:rFonts w:ascii="TH SarabunIT๙" w:eastAsia="Times New Roman" w:hAnsi="TH SarabunIT๙"/>
          <w:b/>
          <w:bCs/>
          <w:sz w:val="32"/>
          <w:cs/>
        </w:rPr>
        <w:t xml:space="preserve">  กระบวนการดูแลผู้ป่วย (ผู้ใช้ยาและสารเสพติด</w:t>
      </w:r>
    </w:p>
    <w:p w14:paraId="2D0DDE41" w14:textId="77777777" w:rsidR="004D5CD9" w:rsidRPr="00DA2C2A" w:rsidRDefault="004D5CD9" w:rsidP="004D5CD9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21A5A0BD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814264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</w:rPr>
              <w:t>III</w:t>
            </w: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– ๑ การเข้าถึง และเข้ารับบริการ</w:t>
            </w:r>
          </w:p>
          <w:p w14:paraId="080E24C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DA2C2A">
              <w:rPr>
                <w:rFonts w:ascii="TH SarabunIT๙" w:eastAsia="Times New Roman" w:hAnsi="TH SarabunIT๙"/>
                <w:sz w:val="32"/>
                <w:cs/>
              </w:rPr>
              <w:t>ทีมผู้ให้บริการสร้างความมั่นใจว่า ผู้ใช้ยาและสารเสพติดสามารถเข้าถึงบริการฟื้นฟูสมรรถภาพได้ง่าย กระบวนการรับผู้ใช้ยาและสารเสพติดเหมาะสมกับสภาพปัญหา และความต้องการของผู้ใช้ยาและสารเสพติด ทันเวลา และมีการประสานงานที่ดีภายใต้ระบบสิ่งแวดล้อมที่เหมาะสม และมีประสิทธิภาพ</w:t>
            </w:r>
          </w:p>
        </w:tc>
      </w:tr>
    </w:tbl>
    <w:p w14:paraId="6A144035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76A44AAE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25F0316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AA3474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4F358D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1EE47E04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17D1EAD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B2B679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B30EC4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4A09D9ED" w14:textId="77777777" w:rsidTr="00220D85">
        <w:trPr>
          <w:tblHeader/>
          <w:jc w:val="center"/>
        </w:trPr>
        <w:tc>
          <w:tcPr>
            <w:tcW w:w="3939" w:type="pct"/>
          </w:tcPr>
          <w:p w14:paraId="3EC3116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มีกระบวนการ/ช่องทางการเข้าถึงบริการที่ชัดเจนว่าผู้ใช้ยาและสารเสพติดจะเข้าถึงบริการอย่างไร (รวดเร็ว ถูกต้อง หากผู้ป่วยมีโรคทางกายต้องได้รับการรักษาโรคทางกายก่อนและเมื่ออาการดีขึ้น จึงส่งเข้ารับการฟื้นฟูสมรรถภาพด้านยาเสพติด โดยความร่วมมือของทีมสหสาขาวิชาชีพมีระบบการเชื่อมโยง เพื่อส่งต่อผู้ใช้ยาและสารเสพติดเข้ารับการฟื้นฟูสมรรถภาพ สำหรับสถานฟื้นฟูสมรรถภาพฯ ผู้ใช้ยาและสารเสพติดควรได้รับการประเมินคัดกรองจากสถานพยาบาลยาเสพติดว่าไม่มีอาการถอนพิษยาหรือโรคแทรกซ้อนที่รุนแรงเป็นอุปสรรคต่อการฟื้นฟูสมรรถภาพก่อนเข้าสู่การฟื้นฟูฯ) ที่สอดคล้องกับบริบทของ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สถานฟื้นฟูสมรรถภาพผู้ติดยาเสพติด </w:t>
            </w:r>
          </w:p>
        </w:tc>
        <w:tc>
          <w:tcPr>
            <w:tcW w:w="1061" w:type="pct"/>
          </w:tcPr>
          <w:p w14:paraId="5C8088B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4D5CD9" w:rsidRPr="00DA2C2A" w14:paraId="5DA20949" w14:textId="77777777" w:rsidTr="00220D85">
        <w:trPr>
          <w:tblHeader/>
          <w:jc w:val="center"/>
        </w:trPr>
        <w:tc>
          <w:tcPr>
            <w:tcW w:w="3939" w:type="pct"/>
          </w:tcPr>
          <w:p w14:paraId="76FA463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มีแนวทางในการประเมินและคัดกรองการใช้ยาและสารเสพติดเบื้องต้น เพื่อแยกกลุ่มผู้ใช้ยาและสารเสพติดให้ได้รับการฟื้นฟูสมรรถภาพที่เหมาะสมตามบริบทของแต่ละระบบการฟื้นฟูสมรรถภาพ  โดยใช้แบบประเมินคัดกรองที่เป็นมาตรฐานสากล (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เช่น แบบการคัดกรอง </w:t>
            </w:r>
            <w:r w:rsidRPr="00DA2C2A">
              <w:rPr>
                <w:rFonts w:ascii="TH SarabunIT๙" w:eastAsia="Calibri" w:hAnsi="TH SarabunIT๙"/>
                <w:spacing w:val="-4"/>
                <w:sz w:val="32"/>
              </w:rPr>
              <w:t xml:space="preserve">V2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แบบประเมิน </w:t>
            </w:r>
            <w:r w:rsidRPr="00DA2C2A">
              <w:rPr>
                <w:rFonts w:ascii="TH SarabunIT๙" w:eastAsia="Calibri" w:hAnsi="TH SarabunIT๙"/>
                <w:spacing w:val="-4"/>
                <w:sz w:val="32"/>
              </w:rPr>
              <w:t xml:space="preserve">OAS, </w:t>
            </w:r>
            <w:r w:rsidRPr="00DA2C2A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เป็นต้น 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)</w:t>
            </w:r>
          </w:p>
        </w:tc>
        <w:tc>
          <w:tcPr>
            <w:tcW w:w="1061" w:type="pct"/>
          </w:tcPr>
          <w:p w14:paraId="7A63B19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4D5CD9" w:rsidRPr="00DA2C2A" w14:paraId="6FC1423D" w14:textId="77777777" w:rsidTr="00220D85">
        <w:trPr>
          <w:tblHeader/>
          <w:jc w:val="center"/>
        </w:trPr>
        <w:tc>
          <w:tcPr>
            <w:tcW w:w="3939" w:type="pct"/>
          </w:tcPr>
          <w:p w14:paraId="2C4B1E5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การเตรียมความพร้อมในการเข้ารับการฟื้นฟูสมรรถภาพของผู้ใช้ยาและสารเสพติดก่อนรับไว้รักษาเป็นไปอย่างเหมาะสม ทั้งการให้ข้อมูลที่จำเป็นกับผู้ใช้ยาและสารเสพติดและครอบครัว การเตรียมการตรวจทางห้องปฏิบัติการและการตรวจพิเศษต่าง ๆ รวมทั้งการบันทึกข้อมูลผู้ป่วยอย่างเหมาะสม</w:t>
            </w:r>
          </w:p>
        </w:tc>
        <w:tc>
          <w:tcPr>
            <w:tcW w:w="1061" w:type="pct"/>
          </w:tcPr>
          <w:p w14:paraId="58D7F43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4D5CD9" w:rsidRPr="00DA2C2A" w14:paraId="5A8D0277" w14:textId="77777777" w:rsidTr="00220D85">
        <w:trPr>
          <w:tblHeader/>
          <w:jc w:val="center"/>
        </w:trPr>
        <w:tc>
          <w:tcPr>
            <w:tcW w:w="3939" w:type="pct"/>
          </w:tcPr>
          <w:p w14:paraId="641710F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6"/>
                <w:sz w:val="32"/>
                <w:cs/>
              </w:rPr>
              <w:t>๔. มีความร่วมมือและประสานงานระหว่างหน่วยงานที่เกี่ยวข้องอย่างมีประสิทธิภาพทั้งภายในและภายนอกองค์กร (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สถานฟื้นฟูสมรรถภาพผู้ติดยาเสพติด)</w:t>
            </w:r>
          </w:p>
        </w:tc>
        <w:tc>
          <w:tcPr>
            <w:tcW w:w="1061" w:type="pct"/>
          </w:tcPr>
          <w:p w14:paraId="63F21E9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4D5CD9" w:rsidRPr="00DA2C2A" w14:paraId="21C494DA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EA4671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414EC9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D8F33AF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7D7E66FC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9BE74C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A93A71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541C9E1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01C14DED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226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5EB7327C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2C9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0E0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577A695E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955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08AB62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47A48C3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7D5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AD8BBCB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7A95DA6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0E29209B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5AD48B89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10D2A272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26F9ED9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DA2C2A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- ๒ การประเมินผู้ป่วย (</w:t>
            </w: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ผู้ใช้ยาและสารเสพติด)</w:t>
            </w:r>
          </w:p>
          <w:p w14:paraId="5D1BDBF8" w14:textId="77777777" w:rsidR="004D5CD9" w:rsidRPr="00DA2C2A" w:rsidRDefault="004D5CD9" w:rsidP="00220D85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>ทุกรายได้รับการประเมินความต้องการและปัญหาสุขภาพอย่างถูกต้อง ครบถ้วน และเหมาะสม</w:t>
            </w:r>
          </w:p>
        </w:tc>
      </w:tr>
    </w:tbl>
    <w:p w14:paraId="7BAEB1B9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2C5A79C6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77E4FCE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6C6AC3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ECA924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6DD394B0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25FE5B7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A071F4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E487C4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4E740892" w14:textId="77777777" w:rsidTr="00220D85">
        <w:trPr>
          <w:tblHeader/>
          <w:jc w:val="center"/>
        </w:trPr>
        <w:tc>
          <w:tcPr>
            <w:tcW w:w="3939" w:type="pct"/>
          </w:tcPr>
          <w:p w14:paraId="68FC247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อย่างรอบด้าน ครอบคลุมด้านร่างกายจิตใจ อารมณ์ และสังคม</w:t>
            </w:r>
          </w:p>
        </w:tc>
        <w:tc>
          <w:tcPr>
            <w:tcW w:w="1061" w:type="pct"/>
          </w:tcPr>
          <w:p w14:paraId="2C0ECA4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1605BD55" w14:textId="77777777" w:rsidTr="00220D85">
        <w:trPr>
          <w:tblHeader/>
          <w:jc w:val="center"/>
        </w:trPr>
        <w:tc>
          <w:tcPr>
            <w:tcW w:w="3939" w:type="pct"/>
          </w:tcPr>
          <w:p w14:paraId="5479BB0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มีบริการตรวจวินิจฉัยทางห้องปฏิบัติการ ตามความเหมาะสมพร้อมให้บริการในเวลาที่ต้องการ</w:t>
            </w:r>
          </w:p>
        </w:tc>
        <w:tc>
          <w:tcPr>
            <w:tcW w:w="1061" w:type="pct"/>
          </w:tcPr>
          <w:p w14:paraId="5D07F9C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C232341" w14:textId="77777777" w:rsidTr="00220D85">
        <w:trPr>
          <w:tblHeader/>
          <w:jc w:val="center"/>
        </w:trPr>
        <w:tc>
          <w:tcPr>
            <w:tcW w:w="3939" w:type="pct"/>
          </w:tcPr>
          <w:p w14:paraId="753D134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ผู้ประกอบวิชาชีพที่เกี่ยวข้องร่วมมือและประสานงานกันในการประเมิน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มีการใช้ผลการประเมินร่วมกันในทีมสหวิชาชีพที่เกี่ยวข้อง</w:t>
            </w:r>
          </w:p>
        </w:tc>
        <w:tc>
          <w:tcPr>
            <w:tcW w:w="1061" w:type="pct"/>
          </w:tcPr>
          <w:p w14:paraId="4319B43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3756671C" w14:textId="77777777" w:rsidTr="00220D85">
        <w:trPr>
          <w:tblHeader/>
          <w:jc w:val="center"/>
        </w:trPr>
        <w:tc>
          <w:tcPr>
            <w:tcW w:w="3939" w:type="pct"/>
          </w:tcPr>
          <w:p w14:paraId="7B0C51D2" w14:textId="3EA34DFE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มีการระบุปัญหา ความต้องการของ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การวินิจฉัยโรค การจำแนกความรุนแรงของการเสพติด หรือระยะของการเสพติด รวมทั้งความเสี่ยงที่อาจเกิดขึ้นระหว่างกระบวนการฟื้นฟูสมรรถภาพ</w:t>
            </w:r>
          </w:p>
        </w:tc>
        <w:tc>
          <w:tcPr>
            <w:tcW w:w="1061" w:type="pct"/>
          </w:tcPr>
          <w:p w14:paraId="22ABE3F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557BD963" w14:textId="77777777" w:rsidTr="00220D85">
        <w:trPr>
          <w:tblHeader/>
          <w:jc w:val="center"/>
        </w:trPr>
        <w:tc>
          <w:tcPr>
            <w:tcW w:w="3939" w:type="pct"/>
          </w:tcPr>
          <w:p w14:paraId="08BE5CD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มีการอธิบายผลการประเมินให้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และ/หรือครอบครัวเข้าใจอย่างเหมาะสม</w:t>
            </w:r>
          </w:p>
        </w:tc>
        <w:tc>
          <w:tcPr>
            <w:tcW w:w="1061" w:type="pct"/>
          </w:tcPr>
          <w:p w14:paraId="09FD4CE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8B7206F" w14:textId="77777777" w:rsidTr="00220D85">
        <w:trPr>
          <w:tblHeader/>
          <w:jc w:val="center"/>
        </w:trPr>
        <w:tc>
          <w:tcPr>
            <w:tcW w:w="3939" w:type="pct"/>
          </w:tcPr>
          <w:p w14:paraId="0B4F8FE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มีการบันทึกผลการประเมินในเวชระเบียน/ เอกสาร/สารสนเทศ สมุดประจำตัว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และพร้อมให้ผู้เกี่ยวข้องใช้ประโยชน์</w:t>
            </w:r>
          </w:p>
        </w:tc>
        <w:tc>
          <w:tcPr>
            <w:tcW w:w="1061" w:type="pct"/>
          </w:tcPr>
          <w:p w14:paraId="0650115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8A3DDDF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46421A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06B1F7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183773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1B81A86D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7B91D952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827303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27131D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54B254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585106FD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D28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657CF9A9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17C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944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2FA2DB14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BEEF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0E397EF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648A61C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46E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0631C01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5364FDF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5BB6988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51CC4306" w14:textId="77777777" w:rsidR="004D5CD9" w:rsidRPr="00DA2C2A" w:rsidRDefault="004D5CD9" w:rsidP="004D5CD9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p w14:paraId="243414FF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19402160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D164FFA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</w:t>
            </w: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- </w:t>
            </w:r>
            <w:r w:rsidRPr="00DA2C2A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๓ การวางแผนดูแลผู้ป่วย  (</w:t>
            </w:r>
            <w:r w:rsidRPr="00DA2C2A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ผู้ใช้ยาและสารเสพติด)</w:t>
            </w:r>
          </w:p>
          <w:p w14:paraId="5C0725C0" w14:textId="07ED88BC" w:rsidR="004D5CD9" w:rsidRPr="00DA2C2A" w:rsidRDefault="004D5CD9" w:rsidP="00D50C4A">
            <w:pPr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ทีมผู้ให้บริการมีการวางแผนการฟื้นฟูสมรรถภาพผู้ใช้ยาและสารเสพติดที่มีการประสานกันอย่างดี และมีเป้าหมายที่ชัดเจนสอดคล้องกับสภาพปัญหา/ความต้องการด้านสุขภาพของผู้ใช้ยาและสารเสพติด</w:t>
            </w:r>
          </w:p>
        </w:tc>
      </w:tr>
    </w:tbl>
    <w:p w14:paraId="4C4D258F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40F6BFD7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46A6B5F1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49EB3F9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76B0DA1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335000E6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552A7997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9877191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C1CAE1A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64BD9D74" w14:textId="77777777" w:rsidTr="00220D85">
        <w:trPr>
          <w:tblHeader/>
          <w:jc w:val="center"/>
        </w:trPr>
        <w:tc>
          <w:tcPr>
            <w:tcW w:w="3939" w:type="pct"/>
          </w:tcPr>
          <w:p w14:paraId="1F3F4F26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มีการวางแผนการฟื้นฟูสมรรถภาพผู้ใช้ยาและสารเสพติด ซึ่งตอบสนองต่อปัญหา/ความต้องการของผู้ใช้ยาและสารเสพติดอย่างครบถ้วน</w:t>
            </w:r>
          </w:p>
        </w:tc>
        <w:tc>
          <w:tcPr>
            <w:tcW w:w="1061" w:type="pct"/>
          </w:tcPr>
          <w:p w14:paraId="5ACC253E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66AA451" w14:textId="77777777" w:rsidTr="00220D85">
        <w:trPr>
          <w:tblHeader/>
          <w:jc w:val="center"/>
        </w:trPr>
        <w:tc>
          <w:tcPr>
            <w:tcW w:w="3939" w:type="pct"/>
          </w:tcPr>
          <w:p w14:paraId="594E547D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มีการใช้แนวปฏิบัติการฟื้นฟูสมรรถภาพผู้ใช้ยาและสารเสพติด บนพื้นฐานวิชาการชี้นำการวางแผนการฟื้นฟูสมรรถภาพผู้ใช้ยาและสารเสพติด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2D0C2816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DC43F03" w14:textId="77777777" w:rsidTr="00220D85">
        <w:trPr>
          <w:tblHeader/>
          <w:jc w:val="center"/>
        </w:trPr>
        <w:tc>
          <w:tcPr>
            <w:tcW w:w="3939" w:type="pct"/>
          </w:tcPr>
          <w:p w14:paraId="042E867B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มีการวางแผน การประสานงานและการร่วมมือกันระหว่างสหสาขาวิชาชีพในการฟื้นฟูสมรรถภาพผู้ใช้ยาและสารเสพติด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07E9C200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35D8BE6E" w14:textId="77777777" w:rsidTr="00220D85">
        <w:trPr>
          <w:tblHeader/>
          <w:jc w:val="center"/>
        </w:trPr>
        <w:tc>
          <w:tcPr>
            <w:tcW w:w="3939" w:type="pct"/>
          </w:tcPr>
          <w:p w14:paraId="5CB214BA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8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8"/>
                <w:sz w:val="32"/>
                <w:cs/>
              </w:rPr>
              <w:t>๔. ผู้ใช้ยาและสารเสพติด / ครอบครัวมีโอกาสมีส่วนร่วมในการวางแผนหลังจากได้รับข้อมูลการฟื้นฟูสมรรถภาพที่เพียงพอ</w:t>
            </w:r>
          </w:p>
        </w:tc>
        <w:tc>
          <w:tcPr>
            <w:tcW w:w="1061" w:type="pct"/>
          </w:tcPr>
          <w:p w14:paraId="36D21E14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2483D4D" w14:textId="77777777" w:rsidTr="00220D85">
        <w:trPr>
          <w:tblHeader/>
          <w:jc w:val="center"/>
        </w:trPr>
        <w:tc>
          <w:tcPr>
            <w:tcW w:w="3939" w:type="pct"/>
          </w:tcPr>
          <w:p w14:paraId="570E61A5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มีการประเมินซ้ำและปรับแผนการฟื้นฟูสมรรถภาพที่เหมาะสม</w:t>
            </w:r>
          </w:p>
        </w:tc>
        <w:tc>
          <w:tcPr>
            <w:tcW w:w="1061" w:type="pct"/>
          </w:tcPr>
          <w:p w14:paraId="5DC4CF0E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28FE07F" w14:textId="77777777" w:rsidTr="00220D85">
        <w:trPr>
          <w:tblHeader/>
          <w:jc w:val="center"/>
        </w:trPr>
        <w:tc>
          <w:tcPr>
            <w:tcW w:w="3939" w:type="pct"/>
          </w:tcPr>
          <w:p w14:paraId="08649E6C" w14:textId="41DA20B0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มีการวางแผนการจำหน่ายผู้ใช้ยาและสารเสพติดเพื่อให้ผู้ใช้ยาและสารเสพติดสามารถดูแลตนเอง และได้รับการดูแลที่เหมาะสมกับสภาพปัญหาและความต้องการ หลังจำหน่ายออกจาก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สถานฟื้นฟูสมรรถภาพผู้ติดยาเสพติด</w:t>
            </w:r>
          </w:p>
        </w:tc>
        <w:tc>
          <w:tcPr>
            <w:tcW w:w="1061" w:type="pct"/>
          </w:tcPr>
          <w:p w14:paraId="171E5AD8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51A9395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4A41B50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6B8A83B" w14:textId="77777777" w:rsidR="004D5CD9" w:rsidRPr="00DA2C2A" w:rsidRDefault="004D5CD9" w:rsidP="00D50C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79CA528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6F78A3E7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5D217CD1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234D3D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FAFFA4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8BE348A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6BC24077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16F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0877285B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9B6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4EC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0B0711ED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DA2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26A80FE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AE374C0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9D7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F6C031D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DC072F5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9475A63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31633EAA" w14:textId="77777777" w:rsidR="004D5CD9" w:rsidRPr="00DA2C2A" w:rsidRDefault="004D5CD9" w:rsidP="004D5CD9">
      <w:pPr>
        <w:shd w:val="clear" w:color="auto" w:fill="FFFFFF"/>
        <w:spacing w:after="0" w:line="160" w:lineRule="atLeast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767CA29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3AE679E5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3C36EE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– </w:t>
            </w: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๔ การดูแล</w:t>
            </w:r>
            <w:r w:rsidRPr="00DA2C2A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ผู้ป่วย</w:t>
            </w: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(ผู้ใช้ยาและสารเสพติด)</w:t>
            </w:r>
          </w:p>
          <w:p w14:paraId="2B822587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ทีมผู้บำบัดให้ความมั่นใจว่าจะให้การดูแลผู้ใช้ยาและสารเสพติดอย่างทันท่วงที ปลอดภัย เหมาะสม และเป็นไปตามมาตรฐานวิชาชีพ</w:t>
            </w:r>
          </w:p>
        </w:tc>
      </w:tr>
    </w:tbl>
    <w:p w14:paraId="36DF1577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50CA0E46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274756D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6DA489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F1EEF2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69A5CF46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72928278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9A43D23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CCA582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2F9E5745" w14:textId="77777777" w:rsidTr="00220D85">
        <w:trPr>
          <w:tblHeader/>
          <w:jc w:val="center"/>
        </w:trPr>
        <w:tc>
          <w:tcPr>
            <w:tcW w:w="3939" w:type="pct"/>
          </w:tcPr>
          <w:p w14:paraId="190DA638" w14:textId="53EE2378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ผู้ใช้ยาและสารเสพติดได้รับการดูแลตามแผนการฟื้นฟูสมรรถภาพที่เหมาะสมกับสภาพผู้ใช้ยาและสารเสพติดตามมาตรฐานวิชาชีพ</w:t>
            </w:r>
          </w:p>
        </w:tc>
        <w:tc>
          <w:tcPr>
            <w:tcW w:w="1061" w:type="pct"/>
          </w:tcPr>
          <w:p w14:paraId="3BAE7A80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D551EFC" w14:textId="77777777" w:rsidTr="00220D85">
        <w:trPr>
          <w:tblHeader/>
          <w:jc w:val="center"/>
        </w:trPr>
        <w:tc>
          <w:tcPr>
            <w:tcW w:w="3939" w:type="pct"/>
          </w:tcPr>
          <w:p w14:paraId="6886B294" w14:textId="42F5AA72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๒. มีการฟื้นฟูสมรรถภาพ ส่งต่ออย่างเหมาะสมสำหรับผู้ใช้ยาและสารเสพติดที่มีโรคร่วม/อาการแทรกซ้อนอื่น ๆ  </w:t>
            </w:r>
          </w:p>
        </w:tc>
        <w:tc>
          <w:tcPr>
            <w:tcW w:w="1061" w:type="pct"/>
          </w:tcPr>
          <w:p w14:paraId="127DC0A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08968427" w14:textId="77777777" w:rsidTr="00220D85">
        <w:trPr>
          <w:tblHeader/>
          <w:jc w:val="center"/>
        </w:trPr>
        <w:tc>
          <w:tcPr>
            <w:tcW w:w="3939" w:type="pct"/>
          </w:tcPr>
          <w:p w14:paraId="4592929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มีการประสานงาน/ ขอคำปรึกษาทั้งภายในทีมการบำบัดและภายนอกทีมบำบัด เพื่อการฟื้นฟูสมรรถภาพที่ต่อเนื่อง หากเกินหรือเหมาะสมศักยภาพ มีระบบการรับ–ส่งต่อไปยัง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สถานพยาบาล/ สถานฟื้นฟูสมรรถภาพผู้ติดยาเสพติด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ที่เหมาะสม</w:t>
            </w:r>
          </w:p>
        </w:tc>
        <w:tc>
          <w:tcPr>
            <w:tcW w:w="1061" w:type="pct"/>
          </w:tcPr>
          <w:p w14:paraId="230EC48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451F0867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158917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DD1CFD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2923215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4D98213A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DA2C2A" w14:paraId="1DA954A4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03F807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F31341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420E73B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065AD7C2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921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1AD2E7AE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F30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E9BE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26078DE3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6E5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9F0FA02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CB40F1F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D6B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F9F44D0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C1FAB9E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0ADB0DDE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10AFAD4E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4D5CD9" w:rsidRPr="00DA2C2A" w14:paraId="4128B6E2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E9850E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DA2C2A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DA2C2A">
              <w:rPr>
                <w:rFonts w:ascii="TH SarabunIT๙" w:eastAsia="Times New Roman" w:hAnsi="TH SarabunIT๙"/>
                <w:sz w:val="32"/>
                <w:cs/>
              </w:rPr>
              <w:t xml:space="preserve">– </w:t>
            </w: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๕ การให้ความรู้ เสริมพลัง วางแผนจำหน่ายและการดูแลต่อเนื่อง</w:t>
            </w:r>
          </w:p>
          <w:p w14:paraId="7464269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ทีมผู้บำบัดให้ข้อมูลเกี่ยวกับสภาวะสุขภาพแก่ผู้ใช้ยาและสารเสพติด/ ครอบครัวมีการวางแผน และจัดกิจกรรมตามที่วางแผนไว้ เพื่อเสริมพลังผู้ใช้ยาและสารเสพติด/ ครอบครัวให้มีความสามารถและรับผิดชอบในการดูแลสุขภาพของตนเอง รวมทั้งเชื่อมโยงการเสริมสร้างสุขภาพเข้าในทุกขั้นตอนของการดูแล</w:t>
            </w:r>
          </w:p>
        </w:tc>
      </w:tr>
    </w:tbl>
    <w:p w14:paraId="51FCE214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4A3E192D" w14:textId="77777777" w:rsidTr="00220D85">
        <w:trPr>
          <w:tblHeader/>
          <w:jc w:val="center"/>
        </w:trPr>
        <w:tc>
          <w:tcPr>
            <w:tcW w:w="3939" w:type="pct"/>
            <w:vMerge w:val="restart"/>
          </w:tcPr>
          <w:p w14:paraId="6D79FB45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BA9766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F2F723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4D5CD9" w:rsidRPr="00DA2C2A" w14:paraId="1C2A2E84" w14:textId="77777777" w:rsidTr="00220D85">
        <w:trPr>
          <w:tblHeader/>
          <w:jc w:val="center"/>
        </w:trPr>
        <w:tc>
          <w:tcPr>
            <w:tcW w:w="3939" w:type="pct"/>
            <w:vMerge/>
          </w:tcPr>
          <w:p w14:paraId="4B58A1B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2410FE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50BAE4A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4D5CD9" w:rsidRPr="00DA2C2A" w14:paraId="3EBC1A4D" w14:textId="77777777" w:rsidTr="00220D85">
        <w:trPr>
          <w:tblHeader/>
          <w:jc w:val="center"/>
        </w:trPr>
        <w:tc>
          <w:tcPr>
            <w:tcW w:w="3939" w:type="pct"/>
          </w:tcPr>
          <w:p w14:paraId="19474B6F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เพื่อวางแผนและกำหนดกิจกรรมการเรียนรู้ (โดยการประเมินครอบคลุมถึงปัญหา ความต้องการ และขีดความสามารถของ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ความพร้อมในการเรียนรู้) ในแต่ละช่วงเวลาสำคัญของการดูแล</w:t>
            </w:r>
          </w:p>
        </w:tc>
        <w:tc>
          <w:tcPr>
            <w:tcW w:w="1061" w:type="pct"/>
          </w:tcPr>
          <w:p w14:paraId="5F258DC1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35F23060" w14:textId="77777777" w:rsidTr="00220D85">
        <w:trPr>
          <w:tblHeader/>
          <w:jc w:val="center"/>
        </w:trPr>
        <w:tc>
          <w:tcPr>
            <w:tcW w:w="3939" w:type="pct"/>
          </w:tcPr>
          <w:p w14:paraId="5149D91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มีการให้ความรู้ ความเข้าใจ/ คำแนะนำ/ การให้คำปรึกษา/ ทักษะในการดูแลตนเองแก่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และครอบครัวในลักษณะที่เข้าใจง่าย มีสื่อการเรียนการสอนประกอบตามความเหมาะสม มีการประเมินการรับรู้ ความเข้าใจ และความสามารถของ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และครอบครัวในการนำข้อมูลที่ได้รับไปปฏิบัติ (ถ้ามี)</w:t>
            </w:r>
          </w:p>
        </w:tc>
        <w:tc>
          <w:tcPr>
            <w:tcW w:w="1061" w:type="pct"/>
          </w:tcPr>
          <w:p w14:paraId="191AD88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CAF2673" w14:textId="77777777" w:rsidTr="00220D85">
        <w:trPr>
          <w:tblHeader/>
          <w:jc w:val="center"/>
        </w:trPr>
        <w:tc>
          <w:tcPr>
            <w:tcW w:w="3939" w:type="pct"/>
          </w:tcPr>
          <w:p w14:paraId="2736B19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มีการประเมินความต้องการการดูแล/ ช่วยเหลือแก่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รวมทั้งประเมินด้านสุขภาพกาย สุขภาพจิต อาชีพ และอื่น ๆ ที่อาจเกิดขึ้นหลังจำหน่าย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ผู้ใช้ยาและสารเสพติดจากการฟื้นฟูสมรรถภาพ</w:t>
            </w:r>
          </w:p>
        </w:tc>
        <w:tc>
          <w:tcPr>
            <w:tcW w:w="1061" w:type="pct"/>
          </w:tcPr>
          <w:p w14:paraId="784791B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6BB8EEFE" w14:textId="77777777" w:rsidTr="00220D85">
        <w:trPr>
          <w:tblHeader/>
          <w:jc w:val="center"/>
        </w:trPr>
        <w:tc>
          <w:tcPr>
            <w:tcW w:w="3939" w:type="pct"/>
          </w:tcPr>
          <w:p w14:paraId="1662F08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มีการประเมินความพร้อม และความสามารถในการดูแลตนเองของ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</w:t>
            </w:r>
          </w:p>
        </w:tc>
        <w:tc>
          <w:tcPr>
            <w:tcW w:w="1061" w:type="pct"/>
          </w:tcPr>
          <w:p w14:paraId="6CB15FE6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115A3536" w14:textId="77777777" w:rsidTr="00220D85">
        <w:trPr>
          <w:tblHeader/>
          <w:jc w:val="center"/>
        </w:trPr>
        <w:tc>
          <w:tcPr>
            <w:tcW w:w="3939" w:type="pct"/>
          </w:tcPr>
          <w:p w14:paraId="30B56A9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มีการฝึกฝนทักษะที่จำเป็นให้แก่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รวมทั้งการประเมินความสามารถในการปฏิบัติตามทักษะต่างๆ ที่ได้เรียนรู้</w:t>
            </w:r>
          </w:p>
        </w:tc>
        <w:tc>
          <w:tcPr>
            <w:tcW w:w="1061" w:type="pct"/>
          </w:tcPr>
          <w:p w14:paraId="3AC7782D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771EAA1F" w14:textId="77777777" w:rsidTr="00220D85">
        <w:trPr>
          <w:tblHeader/>
          <w:jc w:val="center"/>
        </w:trPr>
        <w:tc>
          <w:tcPr>
            <w:tcW w:w="3939" w:type="pct"/>
          </w:tcPr>
          <w:p w14:paraId="4CB80A72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๖. 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ที่จำหน่ายออกจาก</w:t>
            </w:r>
            <w:r w:rsidRPr="00DA2C2A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สถานฟื้นฟูสมรรถภาพผู้ติดยาเสพติด</w:t>
            </w:r>
            <w:r w:rsidRPr="00DA2C2A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ได้รับการ ส่งต่อติดตาม ประเมินความก้าวหน้าและปรับแผนการดูแลเป็นระยะอย่างเหมาะสม มีการส่งต่อข้อมูลให้แก่หน่วยงานที่เกี่ยวข้อง เช่น ศูนย์ฟื้นฟูสภาพทางสังคม เพื่อเตรียมความพร้อมสำหรับการดูแลต่อเนื่องตามระยะเวลาที่กำหนด</w:t>
            </w:r>
          </w:p>
        </w:tc>
        <w:tc>
          <w:tcPr>
            <w:tcW w:w="1061" w:type="pct"/>
          </w:tcPr>
          <w:p w14:paraId="4B75893C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4D5CD9" w:rsidRPr="00DA2C2A" w14:paraId="242CC71A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E71539B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CA15454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4DEE6D7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564AC15D" w14:textId="77777777" w:rsidR="004D5CD9" w:rsidRPr="00DA2C2A" w:rsidRDefault="004D5CD9" w:rsidP="004D5CD9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D5CD9" w:rsidRPr="00DA2C2A" w14:paraId="3E0125C3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CE8DEE9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CBC471E" w14:textId="77777777" w:rsidR="004D5CD9" w:rsidRPr="00DA2C2A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D1277D7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DA2C2A" w14:paraId="19F20BC5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051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DA2C2A" w14:paraId="4F5A59F2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3DF5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575" w14:textId="77777777" w:rsidR="004D5CD9" w:rsidRPr="00DA2C2A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A2C2A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4D5CD9" w:rsidRPr="00DA2C2A" w14:paraId="7AEF0086" w14:textId="77777777" w:rsidTr="00220D85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BB4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2B15CB9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93EE100" w14:textId="77777777" w:rsidR="004D5CD9" w:rsidRPr="00DA2C2A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4E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43ECB24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803F586" w14:textId="77777777" w:rsidR="004D5CD9" w:rsidRPr="00DA2C2A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A2C2A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DF415A2" w14:textId="77777777" w:rsidR="004D5CD9" w:rsidRPr="00DA2C2A" w:rsidRDefault="004D5CD9" w:rsidP="004D5CD9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57EEB28E" w14:textId="77777777" w:rsidR="004D5CD9" w:rsidRPr="00DA2C2A" w:rsidRDefault="004D5CD9" w:rsidP="004D5CD9">
      <w:pPr>
        <w:rPr>
          <w:rFonts w:ascii="TH SarabunIT๙" w:hAnsi="TH SarabunIT๙"/>
          <w:sz w:val="32"/>
        </w:rPr>
      </w:pPr>
      <w:r w:rsidRPr="00DA2C2A">
        <w:rPr>
          <w:rFonts w:ascii="TH SarabunIT๙" w:hAnsi="TH SarabunIT๙"/>
          <w:sz w:val="32"/>
        </w:rPr>
        <w:br w:type="page"/>
      </w:r>
    </w:p>
    <w:tbl>
      <w:tblPr>
        <w:tblW w:w="5006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4D5CD9" w:rsidRPr="00816704" w14:paraId="6BD5032C" w14:textId="77777777" w:rsidTr="00220D85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B44CF18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lastRenderedPageBreak/>
              <w:t xml:space="preserve">ตอนที่  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  <w:t>IV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  <w:p w14:paraId="19C9BFEF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0"/>
                <w:szCs w:val="30"/>
              </w:rPr>
            </w:pPr>
            <w:r w:rsidRPr="00816704">
              <w:rPr>
                <w:rFonts w:ascii="TH SarabunIT๙" w:eastAsia="Times New Roman" w:hAnsi="TH SarabunIT๙"/>
                <w:sz w:val="30"/>
                <w:szCs w:val="30"/>
                <w:cs/>
              </w:rPr>
              <w:t xml:space="preserve">เป็นการกำกับติดตามผลลัพธ์การดำเนินงาน การนำผลการดำเนินงานมาวิเคราะห์ สังเคราะห์ และวางแผน เพื่อพัฒนาปรับปรุงระบบงานในประเด็นสำคัญ ได้แก่ </w:t>
            </w: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ด้านการดูแลผู้ป่วย/ ผู้รับบริการด้านทรัพยากรบุคคล ด้านระบบงานและกระบวนการสำคัญการทำงานกับเครือข่าย</w:t>
            </w:r>
          </w:p>
        </w:tc>
      </w:tr>
    </w:tbl>
    <w:p w14:paraId="65E79689" w14:textId="77777777" w:rsidR="004D5CD9" w:rsidRPr="00816704" w:rsidRDefault="004D5CD9" w:rsidP="004D5CD9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4D5CD9" w:rsidRPr="00816704" w14:paraId="09DA885C" w14:textId="77777777" w:rsidTr="00220D85">
        <w:trPr>
          <w:jc w:val="center"/>
        </w:trPr>
        <w:tc>
          <w:tcPr>
            <w:tcW w:w="5000" w:type="pct"/>
          </w:tcPr>
          <w:p w14:paraId="0086E0D0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– ๑ ผลลัพธ์ด้านการดูแลผู้ป่วย/ ผู้รับบริการ</w:t>
            </w:r>
          </w:p>
          <w:p w14:paraId="516B3346" w14:textId="77777777" w:rsidR="004D5CD9" w:rsidRPr="00816704" w:rsidRDefault="004D5CD9" w:rsidP="00220D85">
            <w:pPr>
              <w:contextualSpacing/>
              <w:jc w:val="thaiDistribute"/>
              <w:rPr>
                <w:spacing w:val="-4"/>
                <w:sz w:val="30"/>
                <w:szCs w:val="30"/>
                <w:cs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ผลการดำเนินงานระดับปัจจุบันและแนวโน้มของตัวชี้วัดสำคัญด้านการดูแลผู้ใช้ยาและสารเสพติด ทั้งในด้านผลลัพธ์ กระบวนการ ความปลอดภัย และสภาวะการทำหน้าที่</w:t>
            </w:r>
            <w:r w:rsidRPr="00816704">
              <w:rPr>
                <w:spacing w:val="-4"/>
                <w:sz w:val="30"/>
                <w:szCs w:val="30"/>
              </w:rPr>
              <w:t>*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(</w:t>
            </w:r>
            <w:r w:rsidRPr="00816704">
              <w:rPr>
                <w:spacing w:val="-4"/>
                <w:sz w:val="30"/>
                <w:szCs w:val="30"/>
              </w:rPr>
              <w:t>functional status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) ของผู้ใช้ยาและสารเสพติดและตัวชี้วัดสำคัญเกี่ยวกับความพึงพอใจ ความไม่พึงพอใจ คุณค่าจากมุมมองของผู้รับบริการการคงอยู่ การแนะนำ และการสร้างความสัมพันธ์กับผู้รับบริการ  </w:t>
            </w:r>
          </w:p>
          <w:p w14:paraId="189AE89D" w14:textId="77777777" w:rsidR="004D5CD9" w:rsidRPr="00816704" w:rsidRDefault="004D5CD9" w:rsidP="00220D85">
            <w:r w:rsidRPr="00816704">
              <w:rPr>
                <w:b/>
                <w:bCs/>
                <w:spacing w:val="-4"/>
                <w:sz w:val="30"/>
                <w:szCs w:val="30"/>
              </w:rPr>
              <w:t xml:space="preserve">  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*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สภาวะการทำหน้าที่ (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functional status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) </w:t>
            </w:r>
            <w:r w:rsidRPr="00816704">
              <w:rPr>
                <w:spacing w:val="-4"/>
                <w:sz w:val="30"/>
                <w:szCs w:val="30"/>
                <w:cs/>
              </w:rPr>
              <w:t>หมายถึง ความสามารถของบุคคลที่จะปฏิบัติกิจวัตรประจำวัน เพื่อตอบสนองความต้องการพื้นฐานตามบทบาทปกติของการดำรงชีวิต เพื่อคงไว้ซึ่งภาวะสุขภาพ และความผาสุกของชีวิต โดยประเมินได้จาก ความสามารถในการทำหน้าที่ และสมรรถนะในการทำหน้าที่</w:t>
            </w:r>
          </w:p>
        </w:tc>
      </w:tr>
      <w:tr w:rsidR="004D5CD9" w:rsidRPr="00816704" w14:paraId="74A18FF9" w14:textId="77777777" w:rsidTr="00220D85">
        <w:trPr>
          <w:jc w:val="center"/>
        </w:trPr>
        <w:tc>
          <w:tcPr>
            <w:tcW w:w="5000" w:type="pct"/>
          </w:tcPr>
          <w:p w14:paraId="1FADE32D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b/>
                <w:bCs/>
                <w:spacing w:val="-2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2"/>
                <w:sz w:val="30"/>
                <w:szCs w:val="30"/>
                <w:cs/>
              </w:rPr>
              <w:t xml:space="preserve"> – ๒ ผลลัพธ์ด้านทรัพยากรบุคคล</w:t>
            </w:r>
          </w:p>
          <w:p w14:paraId="6CF10033" w14:textId="77777777" w:rsidR="004D5CD9" w:rsidRPr="00816704" w:rsidRDefault="004D5CD9" w:rsidP="00220D85">
            <w:pPr>
              <w:jc w:val="thaiDistribute"/>
              <w:rPr>
                <w:rFonts w:eastAsia="Times New Roman"/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2"/>
                <w:sz w:val="30"/>
                <w:szCs w:val="30"/>
                <w:cs/>
              </w:rPr>
              <w:t xml:space="preserve">       องค์กรแสดงให้เห็นระดับปัจจุบันและแนวโน้มของตัวชี้วัดสำคัญเกี่ยวกับผลความผูกพันของบุคลากร (ความพึงพอใจของบุคลากร การพัฒนาบุคลากรและผู้นำ) ขีดความสามารถ ระดับอัตรากำลัง การรักษาไว้ ทักษะที่เหมาะสมของบุคลากร บรรยากาศการทำงาน สุขอนามัย ความปลอดภัย สวัสดิภาพบริการและสิทธิประโยชน์ของบุคลากร ตัวชี้วัดที่สำคัญ เช่น ร้อยละความพึงพอใจของบุคลากรต่อบรรยากาศองค์กรในภาพรวม ร้อยละบุคลากรที่ได้รับการพัฒนาศักยภาพปีละ ๑๐ วัน/ คน/ ปี หรือสัดส่วนชั่วโมงการฝึกอบรม/ คน/ ปี เป็นต้น</w:t>
            </w:r>
          </w:p>
        </w:tc>
      </w:tr>
      <w:tr w:rsidR="004D5CD9" w:rsidRPr="00816704" w14:paraId="3B2576D0" w14:textId="77777777" w:rsidTr="00220D85">
        <w:trPr>
          <w:jc w:val="center"/>
        </w:trPr>
        <w:tc>
          <w:tcPr>
            <w:tcW w:w="5000" w:type="pct"/>
          </w:tcPr>
          <w:p w14:paraId="751D2F93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๓ ผลลัพธ์ด้านระบบงานและกระบวนการสำคัญ(ระบบงานสนับสนุน)</w:t>
            </w:r>
          </w:p>
          <w:p w14:paraId="7BB71ECC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องค์กรแสดงให้เห็นถึงผลลัพธ์ในปัจจุบันและแนวโน้มของตัวชี้วัดสำคัญเกี่ยวกับผลการดำเนินงาน (</w:t>
            </w:r>
            <w:r w:rsidRPr="00816704">
              <w:rPr>
                <w:spacing w:val="-4"/>
                <w:sz w:val="30"/>
                <w:szCs w:val="30"/>
              </w:rPr>
              <w:t xml:space="preserve">operational performance) </w:t>
            </w:r>
            <w:r w:rsidRPr="00816704">
              <w:rPr>
                <w:spacing w:val="-4"/>
                <w:sz w:val="30"/>
                <w:szCs w:val="30"/>
                <w:cs/>
              </w:rPr>
              <w:t>ของระบบงาน รวมทั้งความพร้อมในการรับมือกับภัยพิบัติหรือภาวะฉุกเฉิน และกระบวนการทำงานที่สำคัญ ตัวชี้วัดผลการดำเนินงานของกระบวนการ เช่น ผลิตภาพ (</w:t>
            </w:r>
            <w:r w:rsidRPr="00816704">
              <w:rPr>
                <w:spacing w:val="-4"/>
                <w:sz w:val="30"/>
                <w:szCs w:val="30"/>
              </w:rPr>
              <w:t>productivity)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รอบเวลา ประสิทธิผล ประสิทธิภาพ การเข้าถึง ความเหมาะสม ความต่อเนื่อง ความครอบคลุม ซึ่งอาจเป็นกระบวนการร่วมขององค์กรหรือเป็นกระบวนการหลักของหน่วยงานต่าง ๆ (ที่ได้จากการวิเคราะห์ </w:t>
            </w:r>
            <w:r w:rsidRPr="00816704">
              <w:rPr>
                <w:spacing w:val="-4"/>
                <w:sz w:val="30"/>
                <w:szCs w:val="30"/>
              </w:rPr>
              <w:t>service profile)</w:t>
            </w:r>
          </w:p>
        </w:tc>
      </w:tr>
      <w:tr w:rsidR="004D5CD9" w:rsidRPr="00816704" w14:paraId="5A273AFF" w14:textId="77777777" w:rsidTr="00220D85">
        <w:trPr>
          <w:jc w:val="center"/>
        </w:trPr>
        <w:tc>
          <w:tcPr>
            <w:tcW w:w="5000" w:type="pct"/>
          </w:tcPr>
          <w:p w14:paraId="274BE966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๔ ผลลัพธ์ด้านการทำงานกับเครือข่าย</w:t>
            </w:r>
          </w:p>
          <w:p w14:paraId="2645ADBF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องค์กรแสดงให้เห็นระดับปัจจุบัน และแนวโน้มของตัวชี้วัดสำคัญเกี่ยวกับการทำงานกับเครือข่ายด้านการค้นหา คัดกรองผู้เสพ/ ผู้ติดยาเสพติด และด้านการติดตามดูแลช่วยเหลือผู้เสพ/ผู้ ติดยาเสพติดที่ผ่านการบำบัดรักษา ตัวชี้วัดที่สำคัญ เช่น จำนวนครั้งในการค้นหา/คัดกรองผู้ที่เกี่ยวข้องกับยาและสารเสพติดในชุมชน/ โรงเรียน/ โรงงาน ร้อยละของผู้ป่วยที่ผ่านการบำบัดและมีงานทำงาน/  ศึกษาต่อ จำนวนครั้งในการจัดนิทรรศการเพื่อรณรงค์ต่อต้านป้องกันและแก้ไขปัญหายาเสพติดในชุมชน/ โรงเรียน/โรงงานหรือภายใ</w:t>
            </w:r>
            <w:r>
              <w:rPr>
                <w:rFonts w:hint="cs"/>
                <w:spacing w:val="-4"/>
                <w:sz w:val="30"/>
                <w:szCs w:val="30"/>
                <w:cs/>
              </w:rPr>
              <w:t>น</w:t>
            </w:r>
            <w:r w:rsidRPr="00816704">
              <w:rPr>
                <w:spacing w:val="-4"/>
                <w:sz w:val="30"/>
                <w:szCs w:val="30"/>
                <w:cs/>
              </w:rPr>
              <w:t>สถานฟื้นฟูสมรรถภาพผู้ติดยาเสพติด เป็นต้น</w:t>
            </w:r>
          </w:p>
        </w:tc>
      </w:tr>
    </w:tbl>
    <w:p w14:paraId="2E0F34D6" w14:textId="77777777" w:rsidR="004D5CD9" w:rsidRPr="00816704" w:rsidRDefault="004D5CD9" w:rsidP="004D5CD9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4D5CD9" w:rsidRPr="00816704" w14:paraId="59FEF9A9" w14:textId="77777777" w:rsidTr="00220D85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86AB44F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09407E0" w14:textId="77777777" w:rsidR="004D5CD9" w:rsidRPr="00816704" w:rsidRDefault="004D5CD9" w:rsidP="00220D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25BCA7B5" w14:textId="77777777" w:rsidR="004D5CD9" w:rsidRPr="00816704" w:rsidRDefault="004D5CD9" w:rsidP="004D5CD9">
      <w:pPr>
        <w:spacing w:after="0" w:line="240" w:lineRule="auto"/>
        <w:rPr>
          <w:rFonts w:ascii="TH SarabunIT๙" w:eastAsiaTheme="minorEastAsia" w:hAnsi="TH SarabunIT๙"/>
          <w:sz w:val="30"/>
          <w:szCs w:val="30"/>
        </w:rPr>
      </w:pPr>
      <w:r w:rsidRPr="00816704">
        <w:rPr>
          <w:rFonts w:ascii="TH SarabunIT๙" w:eastAsiaTheme="minorEastAsia" w:hAnsi="TH SarabunIT๙"/>
          <w:b/>
          <w:bCs/>
          <w:sz w:val="30"/>
          <w:szCs w:val="30"/>
          <w:cs/>
        </w:rPr>
        <w:t>หมายเหตุ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 xml:space="preserve"> ตอนที่ </w:t>
      </w:r>
      <w:r w:rsidRPr="00816704">
        <w:rPr>
          <w:rFonts w:ascii="TH SarabunIT๙" w:eastAsiaTheme="minorEastAsia" w:hAnsi="TH SarabunIT๙"/>
          <w:sz w:val="30"/>
          <w:szCs w:val="30"/>
        </w:rPr>
        <w:t xml:space="preserve">IV 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>หน่วยงานไม่ต้องให้คะแนนประเมินตนเอง ผู้นิเทศจะเป็นผู้ให้คะแนนด้วยตนเอง โดยดูจากผลลัพธ์การดำเนินงาน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4D5CD9" w:rsidRPr="00816704" w14:paraId="638E6C00" w14:textId="77777777" w:rsidTr="00220D85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007" w14:textId="77777777" w:rsidR="004D5CD9" w:rsidRPr="00816704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4D5CD9" w:rsidRPr="00816704" w14:paraId="7A134AB8" w14:textId="77777777" w:rsidTr="00220D85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592" w14:textId="77777777" w:rsidR="004D5CD9" w:rsidRPr="006F2B6F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F9F" w14:textId="77777777" w:rsidR="004D5CD9" w:rsidRPr="006F2B6F" w:rsidRDefault="004D5CD9" w:rsidP="00220D85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4D5CD9" w:rsidRPr="00816704" w14:paraId="30885233" w14:textId="77777777" w:rsidTr="00220D85">
        <w:trPr>
          <w:trHeight w:val="1062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B61" w14:textId="77777777" w:rsidR="004D5CD9" w:rsidRPr="00816704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9F24FDD" w14:textId="77777777" w:rsidR="004D5CD9" w:rsidRPr="00816704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FEEB324" w14:textId="77777777" w:rsidR="004D5CD9" w:rsidRPr="00816704" w:rsidRDefault="004D5CD9" w:rsidP="00220D85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E76" w14:textId="77777777" w:rsidR="004D5CD9" w:rsidRPr="00816704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๑. สิ่งที่พบ</w:t>
            </w:r>
          </w:p>
          <w:p w14:paraId="50DDCB60" w14:textId="77777777" w:rsidR="004D5CD9" w:rsidRPr="00816704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๒. จุดเด่น</w:t>
            </w:r>
          </w:p>
          <w:p w14:paraId="67CFF8CA" w14:textId="77777777" w:rsidR="004D5CD9" w:rsidRPr="00816704" w:rsidRDefault="004D5CD9" w:rsidP="00220D85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78C628D2" w14:textId="77777777" w:rsidR="004D5CD9" w:rsidRPr="00D415DE" w:rsidRDefault="004D5CD9" w:rsidP="004D5CD9">
      <w:pPr>
        <w:spacing w:after="0" w:line="240" w:lineRule="auto"/>
        <w:rPr>
          <w:rFonts w:ascii="TH SarabunIT๙" w:hAnsi="TH SarabunIT๙"/>
          <w:cs/>
        </w:rPr>
      </w:pPr>
    </w:p>
    <w:bookmarkEnd w:id="2"/>
    <w:p w14:paraId="37A4194C" w14:textId="513DCF54" w:rsidR="00D415DE" w:rsidRDefault="00D415DE" w:rsidP="00D415DE"/>
    <w:sectPr w:rsidR="00D415DE" w:rsidSect="00AB6E1D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CC39" w14:textId="77777777" w:rsidR="00AE4920" w:rsidRDefault="00AE4920" w:rsidP="004F165A">
      <w:pPr>
        <w:spacing w:after="0" w:line="240" w:lineRule="auto"/>
      </w:pPr>
      <w:r>
        <w:separator/>
      </w:r>
    </w:p>
  </w:endnote>
  <w:endnote w:type="continuationSeparator" w:id="0">
    <w:p w14:paraId="72662E5B" w14:textId="77777777" w:rsidR="00AE4920" w:rsidRDefault="00AE4920" w:rsidP="004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mbria"/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9D74" w14:textId="3F13ABC9" w:rsidR="00A9460B" w:rsidRDefault="00A9460B">
    <w:pPr>
      <w:pStyle w:val="Footer"/>
    </w:pPr>
    <w:r w:rsidRPr="0055505D">
      <w:rPr>
        <w:cs/>
      </w:rPr>
      <w:t>ส</w:t>
    </w:r>
    <w:r>
      <w:rPr>
        <w:cs/>
      </w:rPr>
      <w:t>ถานฟื้นฟูสมรรถภาพผู้ติดยาเสพติด</w:t>
    </w:r>
    <w:r>
      <w:rPr>
        <w:rFonts w:hint="cs"/>
        <w:cs/>
      </w:rPr>
      <w:t xml:space="preserve">.....................................................   จังหวัด............................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23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D1AA7" w14:textId="77777777" w:rsidR="00A9460B" w:rsidRDefault="00A946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6D9">
          <w:rPr>
            <w:noProof/>
            <w:cs/>
          </w:rPr>
          <w:t>๙</w:t>
        </w:r>
        <w:r>
          <w:rPr>
            <w:noProof/>
          </w:rPr>
          <w:fldChar w:fldCharType="end"/>
        </w:r>
      </w:p>
    </w:sdtContent>
  </w:sdt>
  <w:p w14:paraId="1474252E" w14:textId="77777777" w:rsidR="00A9460B" w:rsidRDefault="00A9460B">
    <w:pPr>
      <w:pStyle w:val="Footer"/>
      <w:rPr>
        <w:rFonts w:ascii="TH SarabunPSK" w:hAnsi="TH SarabunPSK" w:cs="TH SarabunPSK"/>
        <w:sz w:val="30"/>
        <w:szCs w:val="30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FB05" w14:textId="6DD98246" w:rsidR="00A9460B" w:rsidRDefault="00A9460B">
    <w:pPr>
      <w:pStyle w:val="Footer"/>
    </w:pPr>
    <w:r w:rsidRPr="0055505D">
      <w:rPr>
        <w:cs/>
      </w:rPr>
      <w:t>ส</w:t>
    </w:r>
    <w:r>
      <w:rPr>
        <w:cs/>
      </w:rPr>
      <w:t>ถานฟื้นฟูสมรรถภาพผู้ติดยาเสพติด</w:t>
    </w:r>
    <w:r>
      <w:rPr>
        <w:rFonts w:hint="cs"/>
        <w:cs/>
      </w:rPr>
      <w:t>...</w:t>
    </w:r>
    <w:r w:rsidR="00DA2C2A">
      <w:t>.......................</w:t>
    </w:r>
    <w:r>
      <w:rPr>
        <w:rFonts w:hint="cs"/>
        <w:cs/>
      </w:rPr>
      <w:t xml:space="preserve">...   จังหวัด............................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D582" w14:textId="77777777" w:rsidR="00AE4920" w:rsidRDefault="00AE4920" w:rsidP="004F165A">
      <w:pPr>
        <w:spacing w:after="0" w:line="240" w:lineRule="auto"/>
      </w:pPr>
      <w:r>
        <w:separator/>
      </w:r>
    </w:p>
  </w:footnote>
  <w:footnote w:type="continuationSeparator" w:id="0">
    <w:p w14:paraId="00B2D3E8" w14:textId="77777777" w:rsidR="00AE4920" w:rsidRDefault="00AE4920" w:rsidP="004F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C461" w14:textId="10569E72" w:rsidR="00A9460B" w:rsidRDefault="007D76C3" w:rsidP="003A34D4">
    <w:pPr>
      <w:pStyle w:val="Header"/>
      <w:jc w:val="center"/>
    </w:pPr>
    <w:sdt>
      <w:sdtPr>
        <w:id w:val="-2046354767"/>
        <w:docPartObj>
          <w:docPartGallery w:val="Page Numbers (Top of Page)"/>
          <w:docPartUnique/>
        </w:docPartObj>
      </w:sdtPr>
      <w:sdtEndPr/>
      <w:sdtContent>
        <w:r w:rsidR="00DA2C2A">
          <w:t xml:space="preserve">                                                                                  </w:t>
        </w:r>
        <w:r w:rsidR="00A9460B" w:rsidRPr="003A34D4">
          <w:rPr>
            <w:rFonts w:ascii="TH SarabunIT๙" w:hAnsi="TH SarabunIT๙" w:cs="TH SarabunIT๙"/>
            <w:szCs w:val="32"/>
          </w:rPr>
          <w:fldChar w:fldCharType="begin"/>
        </w:r>
        <w:r w:rsidR="00A9460B" w:rsidRPr="003A34D4">
          <w:rPr>
            <w:rFonts w:ascii="TH SarabunIT๙" w:hAnsi="TH SarabunIT๙" w:cs="TH SarabunIT๙"/>
            <w:szCs w:val="32"/>
          </w:rPr>
          <w:instrText>PAGE   \* MERGEFORMAT</w:instrText>
        </w:r>
        <w:r w:rsidR="00A9460B" w:rsidRPr="003A34D4">
          <w:rPr>
            <w:rFonts w:ascii="TH SarabunIT๙" w:hAnsi="TH SarabunIT๙" w:cs="TH SarabunIT๙"/>
            <w:szCs w:val="32"/>
          </w:rPr>
          <w:fldChar w:fldCharType="separate"/>
        </w:r>
        <w:r w:rsidR="001756D9" w:rsidRPr="001756D9">
          <w:rPr>
            <w:rFonts w:ascii="TH SarabunIT๙" w:hAnsi="TH SarabunIT๙" w:cs="TH SarabunIT๙"/>
            <w:noProof/>
            <w:szCs w:val="32"/>
            <w:cs/>
            <w:lang w:val="th-TH"/>
          </w:rPr>
          <w:t>๙</w:t>
        </w:r>
        <w:r w:rsidR="00A9460B" w:rsidRPr="003A34D4">
          <w:rPr>
            <w:rFonts w:ascii="TH SarabunIT๙" w:hAnsi="TH SarabunIT๙" w:cs="TH SarabunIT๙"/>
            <w:szCs w:val="32"/>
          </w:rPr>
          <w:fldChar w:fldCharType="end"/>
        </w:r>
      </w:sdtContent>
    </w:sdt>
    <w:r w:rsidR="00DA2C2A">
      <w:rPr>
        <w:rFonts w:hint="cs"/>
        <w:cs/>
      </w:rPr>
      <w:t xml:space="preserve">                                        </w:t>
    </w:r>
    <w:r w:rsidR="00DA2C2A" w:rsidRPr="00DA2C2A">
      <w:rPr>
        <w:rFonts w:ascii="TH SarabunIT๙" w:hAnsi="TH SarabunIT๙" w:cs="TH SarabunIT๙"/>
        <w:szCs w:val="32"/>
        <w:cs/>
      </w:rPr>
      <w:t>(</w:t>
    </w:r>
    <w:r w:rsidR="00DA2C2A" w:rsidRPr="00DA2C2A">
      <w:rPr>
        <w:rFonts w:ascii="TH SarabunIT๙" w:hAnsi="TH SarabunIT๙" w:cs="TH SarabunIT๙"/>
        <w:szCs w:val="32"/>
      </w:rPr>
      <w:t xml:space="preserve">Re-aac.V. </w:t>
    </w:r>
    <w:r w:rsidR="00DA2C2A">
      <w:rPr>
        <w:rFonts w:ascii="TH SarabunIT๙" w:hAnsi="TH SarabunIT๙" w:cs="TH SarabunIT๙"/>
        <w:szCs w:val="32"/>
      </w:rPr>
      <w:t>17</w:t>
    </w:r>
    <w:r w:rsidR="00DA2C2A" w:rsidRPr="00DA2C2A">
      <w:rPr>
        <w:rFonts w:ascii="TH SarabunIT๙" w:hAnsi="TH SarabunIT๙" w:cs="TH SarabunIT๙"/>
        <w:szCs w:val="32"/>
        <w:cs/>
      </w:rPr>
      <w:t>-๑</w:t>
    </w:r>
    <w:r w:rsidR="00DA2C2A">
      <w:rPr>
        <w:rFonts w:ascii="TH SarabunIT๙" w:hAnsi="TH SarabunIT๙" w:cs="TH SarabunIT๙"/>
        <w:szCs w:val="32"/>
      </w:rPr>
      <w:t>1</w:t>
    </w:r>
    <w:r w:rsidR="00DA2C2A" w:rsidRPr="00DA2C2A">
      <w:rPr>
        <w:rFonts w:ascii="TH SarabunIT๙" w:hAnsi="TH SarabunIT๙" w:cs="TH SarabunIT๙"/>
        <w:szCs w:val="32"/>
        <w:cs/>
      </w:rPr>
      <w:t>-๖</w:t>
    </w:r>
    <w:r w:rsidR="00DA2C2A">
      <w:rPr>
        <w:rFonts w:ascii="TH SarabunIT๙" w:hAnsi="TH SarabunIT๙" w:cs="TH SarabunIT๙"/>
        <w:szCs w:val="32"/>
      </w:rPr>
      <w:t>8</w:t>
    </w:r>
    <w:r w:rsidR="00DA2C2A" w:rsidRPr="00DA2C2A">
      <w:rPr>
        <w:rFonts w:ascii="TH SarabunIT๙" w:hAnsi="TH SarabunIT๙" w:cs="TH SarabunIT๙"/>
        <w:szCs w:val="32"/>
        <w:cs/>
      </w:rPr>
      <w:t xml:space="preserve">)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E5B4" w14:textId="77777777" w:rsidR="00A9460B" w:rsidRDefault="00A946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7041EB5A" w14:textId="77777777" w:rsidR="00A9460B" w:rsidRDefault="00A94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2619" w14:textId="68E60026" w:rsidR="00A9460B" w:rsidRPr="00366C7E" w:rsidRDefault="00DA2C2A" w:rsidP="00DA2C2A">
    <w:pPr>
      <w:pStyle w:val="Header"/>
      <w:tabs>
        <w:tab w:val="center" w:pos="4819"/>
        <w:tab w:val="left" w:pos="5667"/>
      </w:tabs>
      <w:rPr>
        <w:rFonts w:ascii="TH SarabunIT๙" w:hAnsi="TH SarabunIT๙" w:cs="TH SarabunIT๙"/>
      </w:rPr>
    </w:pPr>
    <w:r>
      <w:tab/>
    </w:r>
    <w:r>
      <w:tab/>
    </w:r>
    <w:sdt>
      <w:sdtPr>
        <w:id w:val="-1909072501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A9460B" w:rsidRPr="002F13C0">
          <w:rPr>
            <w:rFonts w:ascii="TH SarabunIT๙" w:hAnsi="TH SarabunIT๙" w:cs="TH SarabunIT๙"/>
          </w:rPr>
          <w:fldChar w:fldCharType="begin"/>
        </w:r>
        <w:r w:rsidR="00A9460B" w:rsidRPr="002F13C0">
          <w:rPr>
            <w:rFonts w:ascii="TH SarabunIT๙" w:hAnsi="TH SarabunIT๙" w:cs="TH SarabunIT๙"/>
          </w:rPr>
          <w:instrText>PAGE   \* MERGEFORMAT</w:instrText>
        </w:r>
        <w:r w:rsidR="00A9460B" w:rsidRPr="002F13C0">
          <w:rPr>
            <w:rFonts w:ascii="TH SarabunIT๙" w:hAnsi="TH SarabunIT๙" w:cs="TH SarabunIT๙"/>
          </w:rPr>
          <w:fldChar w:fldCharType="separate"/>
        </w:r>
        <w:r w:rsidR="001756D9" w:rsidRPr="001756D9">
          <w:rPr>
            <w:rFonts w:ascii="TH SarabunIT๙" w:hAnsi="TH SarabunIT๙" w:cs="TH SarabunIT๙"/>
            <w:noProof/>
            <w:szCs w:val="32"/>
            <w:lang w:val="th-TH"/>
          </w:rPr>
          <w:t>31</w:t>
        </w:r>
        <w:r w:rsidR="00A9460B" w:rsidRPr="002F13C0">
          <w:rPr>
            <w:rFonts w:ascii="TH SarabunIT๙" w:hAnsi="TH SarabunIT๙" w:cs="TH SarabunIT๙"/>
          </w:rPr>
          <w:fldChar w:fldCharType="end"/>
        </w:r>
      </w:sdtContent>
    </w:sdt>
    <w:r>
      <w:rPr>
        <w:rFonts w:ascii="TH SarabunIT๙" w:hAnsi="TH SarabunIT๙" w:cs="TH SarabunIT๙"/>
      </w:rPr>
      <w:tab/>
      <w:t xml:space="preserve">                           </w:t>
    </w:r>
    <w:r w:rsidRPr="00DA2C2A">
      <w:rPr>
        <w:rFonts w:ascii="TH SarabunIT๙" w:hAnsi="TH SarabunIT๙" w:cs="TH SarabunIT๙"/>
        <w:szCs w:val="32"/>
        <w:cs/>
      </w:rPr>
      <w:t>(</w:t>
    </w:r>
    <w:r w:rsidRPr="00DA2C2A">
      <w:rPr>
        <w:rFonts w:ascii="TH SarabunIT๙" w:hAnsi="TH SarabunIT๙" w:cs="TH SarabunIT๙"/>
        <w:szCs w:val="32"/>
      </w:rPr>
      <w:t xml:space="preserve">Re-aac.V. </w:t>
    </w:r>
    <w:r>
      <w:rPr>
        <w:rFonts w:ascii="TH SarabunIT๙" w:hAnsi="TH SarabunIT๙" w:cs="TH SarabunIT๙"/>
        <w:szCs w:val="32"/>
      </w:rPr>
      <w:t>17</w:t>
    </w:r>
    <w:r w:rsidRPr="00DA2C2A">
      <w:rPr>
        <w:rFonts w:ascii="TH SarabunIT๙" w:hAnsi="TH SarabunIT๙" w:cs="TH SarabunIT๙"/>
        <w:szCs w:val="32"/>
        <w:cs/>
      </w:rPr>
      <w:t>-๑</w:t>
    </w:r>
    <w:r>
      <w:rPr>
        <w:rFonts w:ascii="TH SarabunIT๙" w:hAnsi="TH SarabunIT๙" w:cs="TH SarabunIT๙"/>
        <w:szCs w:val="32"/>
      </w:rPr>
      <w:t>1</w:t>
    </w:r>
    <w:r w:rsidRPr="00DA2C2A">
      <w:rPr>
        <w:rFonts w:ascii="TH SarabunIT๙" w:hAnsi="TH SarabunIT๙" w:cs="TH SarabunIT๙"/>
        <w:szCs w:val="32"/>
        <w:cs/>
      </w:rPr>
      <w:t>-๖</w:t>
    </w:r>
    <w:r>
      <w:rPr>
        <w:rFonts w:ascii="TH SarabunIT๙" w:hAnsi="TH SarabunIT๙" w:cs="TH SarabunIT๙"/>
        <w:szCs w:val="32"/>
      </w:rPr>
      <w:t>8</w:t>
    </w:r>
    <w:r w:rsidRPr="00DA2C2A">
      <w:rPr>
        <w:rFonts w:ascii="TH SarabunIT๙" w:hAnsi="TH SarabunIT๙" w:cs="TH SarabunIT๙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65821"/>
    <w:multiLevelType w:val="hybridMultilevel"/>
    <w:tmpl w:val="6D40CB2E"/>
    <w:lvl w:ilvl="0" w:tplc="7436AF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270A3"/>
    <w:multiLevelType w:val="hybridMultilevel"/>
    <w:tmpl w:val="3E9EC8D4"/>
    <w:lvl w:ilvl="0" w:tplc="385A4D2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23855">
    <w:abstractNumId w:val="0"/>
  </w:num>
  <w:num w:numId="2" w16cid:durableId="21334808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01"/>
    <w:rsid w:val="00000180"/>
    <w:rsid w:val="0000653B"/>
    <w:rsid w:val="000069B9"/>
    <w:rsid w:val="0001044F"/>
    <w:rsid w:val="00010B36"/>
    <w:rsid w:val="0002231E"/>
    <w:rsid w:val="00023C92"/>
    <w:rsid w:val="00032732"/>
    <w:rsid w:val="00043B2A"/>
    <w:rsid w:val="00047AF8"/>
    <w:rsid w:val="0005283D"/>
    <w:rsid w:val="00074DEB"/>
    <w:rsid w:val="000A07D4"/>
    <w:rsid w:val="000A4273"/>
    <w:rsid w:val="000A7CCC"/>
    <w:rsid w:val="000C32CA"/>
    <w:rsid w:val="000F4E29"/>
    <w:rsid w:val="00102F7D"/>
    <w:rsid w:val="0014417E"/>
    <w:rsid w:val="0015054A"/>
    <w:rsid w:val="001554B7"/>
    <w:rsid w:val="00162E06"/>
    <w:rsid w:val="00171498"/>
    <w:rsid w:val="00172626"/>
    <w:rsid w:val="001756D9"/>
    <w:rsid w:val="001760D3"/>
    <w:rsid w:val="00197D99"/>
    <w:rsid w:val="001A5C59"/>
    <w:rsid w:val="001B6717"/>
    <w:rsid w:val="001C2F0E"/>
    <w:rsid w:val="00206C68"/>
    <w:rsid w:val="00223588"/>
    <w:rsid w:val="00246035"/>
    <w:rsid w:val="002E57B8"/>
    <w:rsid w:val="002F15A2"/>
    <w:rsid w:val="00320F2C"/>
    <w:rsid w:val="00321E00"/>
    <w:rsid w:val="00324959"/>
    <w:rsid w:val="00335A82"/>
    <w:rsid w:val="00361C42"/>
    <w:rsid w:val="00363247"/>
    <w:rsid w:val="00396B55"/>
    <w:rsid w:val="003A34D4"/>
    <w:rsid w:val="003D12CB"/>
    <w:rsid w:val="003E382C"/>
    <w:rsid w:val="00424AE1"/>
    <w:rsid w:val="00435519"/>
    <w:rsid w:val="00457B31"/>
    <w:rsid w:val="00461839"/>
    <w:rsid w:val="00481F0B"/>
    <w:rsid w:val="00483FA1"/>
    <w:rsid w:val="004A27CF"/>
    <w:rsid w:val="004A2E92"/>
    <w:rsid w:val="004B66DF"/>
    <w:rsid w:val="004D4A83"/>
    <w:rsid w:val="004D5CD9"/>
    <w:rsid w:val="004F0525"/>
    <w:rsid w:val="004F165A"/>
    <w:rsid w:val="00546433"/>
    <w:rsid w:val="00554D5F"/>
    <w:rsid w:val="0055505D"/>
    <w:rsid w:val="005708CF"/>
    <w:rsid w:val="00572DC8"/>
    <w:rsid w:val="0058281E"/>
    <w:rsid w:val="005A2799"/>
    <w:rsid w:val="005C1423"/>
    <w:rsid w:val="005D742C"/>
    <w:rsid w:val="006034E8"/>
    <w:rsid w:val="0061093F"/>
    <w:rsid w:val="00621A3C"/>
    <w:rsid w:val="00622ACF"/>
    <w:rsid w:val="006425FD"/>
    <w:rsid w:val="00665825"/>
    <w:rsid w:val="00674E86"/>
    <w:rsid w:val="006775AA"/>
    <w:rsid w:val="006A010C"/>
    <w:rsid w:val="006A0253"/>
    <w:rsid w:val="006C007A"/>
    <w:rsid w:val="006C45D8"/>
    <w:rsid w:val="006D0CDB"/>
    <w:rsid w:val="006E4A6D"/>
    <w:rsid w:val="006E4C87"/>
    <w:rsid w:val="006E563B"/>
    <w:rsid w:val="006F2B6F"/>
    <w:rsid w:val="0070731E"/>
    <w:rsid w:val="00722B6C"/>
    <w:rsid w:val="0072365A"/>
    <w:rsid w:val="007272D8"/>
    <w:rsid w:val="0076234D"/>
    <w:rsid w:val="00763D24"/>
    <w:rsid w:val="007724DB"/>
    <w:rsid w:val="007770EE"/>
    <w:rsid w:val="00780F8D"/>
    <w:rsid w:val="0079088C"/>
    <w:rsid w:val="007B2067"/>
    <w:rsid w:val="007B5540"/>
    <w:rsid w:val="007C5CA4"/>
    <w:rsid w:val="007D6EB8"/>
    <w:rsid w:val="007D76C3"/>
    <w:rsid w:val="007E0819"/>
    <w:rsid w:val="007E0D6D"/>
    <w:rsid w:val="007F298F"/>
    <w:rsid w:val="008127FC"/>
    <w:rsid w:val="00813EA7"/>
    <w:rsid w:val="00816704"/>
    <w:rsid w:val="00841E4B"/>
    <w:rsid w:val="0088490E"/>
    <w:rsid w:val="008B4CD9"/>
    <w:rsid w:val="008C5D68"/>
    <w:rsid w:val="008D4C01"/>
    <w:rsid w:val="008D61AD"/>
    <w:rsid w:val="008E394D"/>
    <w:rsid w:val="009062C4"/>
    <w:rsid w:val="009407A9"/>
    <w:rsid w:val="0095314A"/>
    <w:rsid w:val="00967212"/>
    <w:rsid w:val="00971C83"/>
    <w:rsid w:val="00990A69"/>
    <w:rsid w:val="00991751"/>
    <w:rsid w:val="00992EDA"/>
    <w:rsid w:val="0099476D"/>
    <w:rsid w:val="009B46AB"/>
    <w:rsid w:val="009F02E2"/>
    <w:rsid w:val="00A136A8"/>
    <w:rsid w:val="00A13E36"/>
    <w:rsid w:val="00A14B33"/>
    <w:rsid w:val="00A36186"/>
    <w:rsid w:val="00A36531"/>
    <w:rsid w:val="00A43E8D"/>
    <w:rsid w:val="00A54D65"/>
    <w:rsid w:val="00A56912"/>
    <w:rsid w:val="00A9460B"/>
    <w:rsid w:val="00A94713"/>
    <w:rsid w:val="00A953A5"/>
    <w:rsid w:val="00A961A4"/>
    <w:rsid w:val="00AA06F6"/>
    <w:rsid w:val="00AB6E1D"/>
    <w:rsid w:val="00AE4920"/>
    <w:rsid w:val="00AF2E69"/>
    <w:rsid w:val="00AF3A46"/>
    <w:rsid w:val="00B05815"/>
    <w:rsid w:val="00B06FE4"/>
    <w:rsid w:val="00B14B5E"/>
    <w:rsid w:val="00B20264"/>
    <w:rsid w:val="00B27ADC"/>
    <w:rsid w:val="00B507F2"/>
    <w:rsid w:val="00B61D85"/>
    <w:rsid w:val="00B62289"/>
    <w:rsid w:val="00B867A5"/>
    <w:rsid w:val="00BD2C91"/>
    <w:rsid w:val="00BD5638"/>
    <w:rsid w:val="00BE6E1F"/>
    <w:rsid w:val="00C05C6D"/>
    <w:rsid w:val="00C23CCD"/>
    <w:rsid w:val="00C265B7"/>
    <w:rsid w:val="00C271C7"/>
    <w:rsid w:val="00C36DDB"/>
    <w:rsid w:val="00C42A05"/>
    <w:rsid w:val="00C50EF1"/>
    <w:rsid w:val="00C545B3"/>
    <w:rsid w:val="00C5680D"/>
    <w:rsid w:val="00C715FD"/>
    <w:rsid w:val="00C7215B"/>
    <w:rsid w:val="00C724DC"/>
    <w:rsid w:val="00C87637"/>
    <w:rsid w:val="00CA6DEE"/>
    <w:rsid w:val="00CE13FA"/>
    <w:rsid w:val="00CE7C95"/>
    <w:rsid w:val="00D0366D"/>
    <w:rsid w:val="00D33D9C"/>
    <w:rsid w:val="00D36305"/>
    <w:rsid w:val="00D415DE"/>
    <w:rsid w:val="00D50C4A"/>
    <w:rsid w:val="00D65D56"/>
    <w:rsid w:val="00D70121"/>
    <w:rsid w:val="00DA1D2D"/>
    <w:rsid w:val="00DA2C2A"/>
    <w:rsid w:val="00DF4E2D"/>
    <w:rsid w:val="00DF62AB"/>
    <w:rsid w:val="00E1179F"/>
    <w:rsid w:val="00E1626F"/>
    <w:rsid w:val="00E3231A"/>
    <w:rsid w:val="00E379F2"/>
    <w:rsid w:val="00E51249"/>
    <w:rsid w:val="00E57171"/>
    <w:rsid w:val="00E578B3"/>
    <w:rsid w:val="00E64913"/>
    <w:rsid w:val="00E6577F"/>
    <w:rsid w:val="00E8289B"/>
    <w:rsid w:val="00E8300E"/>
    <w:rsid w:val="00E962F0"/>
    <w:rsid w:val="00EB1F1B"/>
    <w:rsid w:val="00EC5AD9"/>
    <w:rsid w:val="00ED034C"/>
    <w:rsid w:val="00ED505E"/>
    <w:rsid w:val="00ED7EC7"/>
    <w:rsid w:val="00EE3873"/>
    <w:rsid w:val="00EE44BD"/>
    <w:rsid w:val="00EE602D"/>
    <w:rsid w:val="00EF2A0E"/>
    <w:rsid w:val="00F1308C"/>
    <w:rsid w:val="00F37903"/>
    <w:rsid w:val="00F45C95"/>
    <w:rsid w:val="00F736EE"/>
    <w:rsid w:val="00F73A6A"/>
    <w:rsid w:val="00F936C3"/>
    <w:rsid w:val="00F96086"/>
    <w:rsid w:val="00F96371"/>
    <w:rsid w:val="00F9645D"/>
    <w:rsid w:val="00FD0CEA"/>
    <w:rsid w:val="00FE07DB"/>
    <w:rsid w:val="00FF29AF"/>
    <w:rsid w:val="00FF7224"/>
    <w:rsid w:val="00FF7930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F2C15"/>
  <w15:docId w15:val="{1B9F8A87-7883-4001-9B71-F9F52FCD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D68"/>
    <w:rPr>
      <w:rFonts w:cs="TH SarabunIT๙"/>
      <w:szCs w:val="32"/>
    </w:rPr>
  </w:style>
  <w:style w:type="paragraph" w:styleId="Heading1">
    <w:name w:val="heading 1"/>
    <w:basedOn w:val="Normal"/>
    <w:next w:val="Normal"/>
    <w:link w:val="Heading1Char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Heading2">
    <w:name w:val="heading 2"/>
    <w:basedOn w:val="Normal"/>
    <w:next w:val="Normal"/>
    <w:link w:val="Heading2Char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">
    <w:name w:val="ไม่มีรายการ1"/>
    <w:next w:val="NoList"/>
    <w:uiPriority w:val="99"/>
    <w:semiHidden/>
    <w:unhideWhenUsed/>
    <w:rsid w:val="00816704"/>
  </w:style>
  <w:style w:type="paragraph" w:styleId="ListParagraph">
    <w:name w:val="List Paragraph"/>
    <w:basedOn w:val="Normal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Strong">
    <w:name w:val="Strong"/>
    <w:basedOn w:val="DefaultParagraphFont"/>
    <w:uiPriority w:val="22"/>
    <w:qFormat/>
    <w:rsid w:val="00816704"/>
    <w:rPr>
      <w:b/>
      <w:bCs/>
    </w:rPr>
  </w:style>
  <w:style w:type="paragraph" w:styleId="NormalWeb">
    <w:name w:val="Normal (Web)"/>
    <w:basedOn w:val="Normal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6704"/>
    <w:rPr>
      <w:color w:val="0000FF"/>
      <w:u w:val="single"/>
    </w:rPr>
  </w:style>
  <w:style w:type="table" w:styleId="TableGrid">
    <w:name w:val="Table Grid"/>
    <w:basedOn w:val="TableNormal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7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PageNumber">
    <w:name w:val="page number"/>
    <w:basedOn w:val="DefaultParagraphFont"/>
    <w:uiPriority w:val="99"/>
    <w:rsid w:val="00816704"/>
  </w:style>
  <w:style w:type="paragraph" w:styleId="Title">
    <w:name w:val="Title"/>
    <w:basedOn w:val="Normal"/>
    <w:link w:val="TitleChar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BodyText">
    <w:name w:val="Body Text"/>
    <w:basedOn w:val="Normal"/>
    <w:link w:val="BodyTextChar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816704"/>
    <w:rPr>
      <w:rFonts w:ascii="Cordia New" w:eastAsia="Cordia New" w:hAnsi="Cordia New" w:cs="Cordia New"/>
      <w:sz w:val="28"/>
      <w:szCs w:val="32"/>
    </w:rPr>
  </w:style>
  <w:style w:type="paragraph" w:styleId="BodyTextIndent">
    <w:name w:val="Body Text Indent"/>
    <w:basedOn w:val="Normal"/>
    <w:link w:val="BodyTextIndentChar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FootnoteReference">
    <w:name w:val="footnote reference"/>
    <w:semiHidden/>
    <w:rsid w:val="00816704"/>
    <w:rPr>
      <w:sz w:val="32"/>
      <w:szCs w:val="32"/>
      <w:vertAlign w:val="superscript"/>
    </w:rPr>
  </w:style>
  <w:style w:type="character" w:styleId="CommentReference">
    <w:name w:val="annotation reference"/>
    <w:semiHidden/>
    <w:rsid w:val="00816704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LineNumber">
    <w:name w:val="line number"/>
    <w:basedOn w:val="DefaultParagraphFont"/>
    <w:uiPriority w:val="99"/>
    <w:semiHidden/>
    <w:unhideWhenUsed/>
    <w:rsid w:val="00816704"/>
  </w:style>
  <w:style w:type="paragraph" w:styleId="BodyText3">
    <w:name w:val="Body Text 3"/>
    <w:basedOn w:val="Normal"/>
    <w:link w:val="BodyText3Char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DefaultParagraphFont"/>
    <w:rsid w:val="00816704"/>
  </w:style>
  <w:style w:type="table" w:customStyle="1" w:styleId="10">
    <w:name w:val="เส้นตาราง1"/>
    <w:basedOn w:val="TableNormal"/>
    <w:next w:val="TableGrid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ไม่มีรายการ11"/>
    <w:next w:val="NoList"/>
    <w:uiPriority w:val="99"/>
    <w:semiHidden/>
    <w:unhideWhenUsed/>
    <w:rsid w:val="00816704"/>
  </w:style>
  <w:style w:type="table" w:customStyle="1" w:styleId="3">
    <w:name w:val="เส้นตาราง3"/>
    <w:basedOn w:val="TableNormal"/>
    <w:next w:val="TableGrid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16704"/>
  </w:style>
  <w:style w:type="character" w:customStyle="1" w:styleId="markedcontent">
    <w:name w:val="markedcontent"/>
    <w:basedOn w:val="DefaultParagraphFont"/>
    <w:rsid w:val="00816704"/>
  </w:style>
  <w:style w:type="character" w:customStyle="1" w:styleId="12">
    <w:name w:val="ข้อความบอลลูน อักขระ1"/>
    <w:basedOn w:val="DefaultParagraphFont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3">
    <w:name w:val="ข้อความเชิงอรรถ อักขระ1"/>
    <w:basedOn w:val="DefaultParagraphFont"/>
    <w:uiPriority w:val="99"/>
    <w:semiHidden/>
    <w:rsid w:val="00816704"/>
    <w:rPr>
      <w:sz w:val="20"/>
      <w:szCs w:val="25"/>
    </w:rPr>
  </w:style>
  <w:style w:type="character" w:customStyle="1" w:styleId="14">
    <w:name w:val="ข้อความข้อคิดเห็น อักขระ1"/>
    <w:basedOn w:val="DefaultParagraphFont"/>
    <w:uiPriority w:val="99"/>
    <w:semiHidden/>
    <w:rsid w:val="00816704"/>
    <w:rPr>
      <w:sz w:val="20"/>
      <w:szCs w:val="25"/>
    </w:rPr>
  </w:style>
  <w:style w:type="character" w:customStyle="1" w:styleId="15">
    <w:name w:val="ชื่อเรื่องของข้อคิดเห็น อักขระ1"/>
    <w:basedOn w:val="14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DefaultParagraphFont"/>
    <w:rsid w:val="00816704"/>
  </w:style>
  <w:style w:type="character" w:customStyle="1" w:styleId="uv3um">
    <w:name w:val="uv3um"/>
    <w:basedOn w:val="DefaultParagraphFont"/>
    <w:rsid w:val="00816704"/>
  </w:style>
  <w:style w:type="character" w:customStyle="1" w:styleId="16">
    <w:name w:val="การอ้างถึงที่ไม่ได้แก้ไข1"/>
    <w:basedOn w:val="DefaultParagraphFont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">
    <w:name w:val="เส้นตาราง4"/>
    <w:basedOn w:val="TableNormal"/>
    <w:next w:val="TableGrid"/>
    <w:uiPriority w:val="39"/>
    <w:rsid w:val="00D415DE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5730-EBAF-4C89-B524-E9F515A8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5765</Words>
  <Characters>32864</Characters>
  <Application>Microsoft Office Word</Application>
  <DocSecurity>0</DocSecurity>
  <Lines>273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PMNIDAT-User</dc:creator>
  <cp:lastModifiedBy>narumon tanphaisan</cp:lastModifiedBy>
  <cp:revision>9</cp:revision>
  <cp:lastPrinted>2025-11-17T04:23:00Z</cp:lastPrinted>
  <dcterms:created xsi:type="dcterms:W3CDTF">2025-11-17T04:17:00Z</dcterms:created>
  <dcterms:modified xsi:type="dcterms:W3CDTF">2025-11-17T07:05:00Z</dcterms:modified>
</cp:coreProperties>
</file>