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DDB" w:rsidRPr="00087BC6" w:rsidRDefault="00710DDB" w:rsidP="00710DDB">
      <w:pPr>
        <w:spacing w:after="0" w:line="240" w:lineRule="auto"/>
        <w:ind w:right="-18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087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แบบสรุปการประเมินตนเองเพื่อประกอบการนิเทศติดตามผลเพื่อการรับรองคุณภาพ</w:t>
      </w:r>
    </w:p>
    <w:p w:rsidR="00710DDB" w:rsidRPr="00087BC6" w:rsidRDefault="00710DDB" w:rsidP="00710DDB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87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ศูนย์คัดกรองระดับตำบลทุกจังหวัดและในระดับเขตในกรุงเทพมหานคร</w:t>
      </w:r>
    </w:p>
    <w:p w:rsidR="00710DDB" w:rsidRPr="00087BC6" w:rsidRDefault="00710DDB" w:rsidP="00710DD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87BC6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087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ชื่อศูนย์</w:t>
      </w:r>
      <w:r w:rsidRPr="00087BC6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</w:t>
      </w:r>
      <w:r w:rsidRPr="00087BC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87B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จังหวัด</w:t>
      </w:r>
      <w:r w:rsidRPr="00087BC6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</w:t>
      </w:r>
    </w:p>
    <w:p w:rsidR="00710DDB" w:rsidRPr="00087BC6" w:rsidRDefault="00710DDB" w:rsidP="00710DD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8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7"/>
        <w:gridCol w:w="1659"/>
        <w:gridCol w:w="1701"/>
      </w:tblGrid>
      <w:tr w:rsidR="00710DDB" w:rsidRPr="00087BC6" w:rsidTr="00DC643A">
        <w:trPr>
          <w:trHeight w:val="376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87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เกณฑ์มาตรฐานในการรับรองคุณภาพ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87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087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87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087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ของผู้ประเมิน</w:t>
            </w:r>
          </w:p>
        </w:tc>
      </w:tr>
      <w:tr w:rsidR="00710DDB" w:rsidRPr="00087BC6" w:rsidTr="00DC643A">
        <w:trPr>
          <w:trHeight w:val="376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AC279C" w:rsidRDefault="00710DDB" w:rsidP="00DC643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87BC6">
              <w:rPr>
                <w:rFonts w:ascii="TH SarabunIT๙" w:eastAsia="Calibri" w:hAnsi="TH SarabunIT๙" w:cs="TH SarabunIT๙"/>
                <w:i/>
                <w:iCs/>
                <w:color w:val="0D0D0D"/>
                <w:sz w:val="32"/>
                <w:szCs w:val="32"/>
                <w:cs/>
              </w:rPr>
              <w:t xml:space="preserve">     </w:t>
            </w:r>
            <w:r w:rsidRPr="00AC279C">
              <w:rPr>
                <w:rFonts w:ascii="TH SarabunIT๙" w:eastAsia="Calibri" w:hAnsi="TH SarabunIT๙" w:cs="TH SarabunIT๙"/>
                <w:b/>
                <w:bCs/>
                <w:i/>
                <w:iCs/>
                <w:color w:val="0D0D0D"/>
                <w:sz w:val="32"/>
                <w:szCs w:val="32"/>
                <w:cs/>
              </w:rPr>
              <w:t xml:space="preserve">ตอนที่ </w:t>
            </w:r>
            <w:r w:rsidRPr="00AC279C">
              <w:rPr>
                <w:rFonts w:ascii="TH SarabunIT๙" w:eastAsia="Calibri" w:hAnsi="TH SarabunIT๙" w:cs="TH SarabunIT๙"/>
                <w:b/>
                <w:bCs/>
                <w:i/>
                <w:iCs/>
                <w:color w:val="0D0D0D"/>
                <w:sz w:val="32"/>
                <w:szCs w:val="32"/>
              </w:rPr>
              <w:t>I</w:t>
            </w:r>
            <w:r w:rsidRPr="00AC279C">
              <w:rPr>
                <w:rFonts w:ascii="TH SarabunIT๙" w:eastAsia="Calibri" w:hAnsi="TH SarabunIT๙" w:cs="TH SarabunIT๙"/>
                <w:b/>
                <w:bCs/>
                <w:i/>
                <w:iCs/>
                <w:color w:val="0D0D0D"/>
                <w:sz w:val="32"/>
                <w:szCs w:val="32"/>
                <w:cs/>
              </w:rPr>
              <w:t xml:space="preserve"> การบริหารจัดการทั่วไป</w:t>
            </w:r>
            <w:r w:rsidRPr="00AC279C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  <w:t xml:space="preserve">  </w:t>
            </w:r>
          </w:p>
          <w:p w:rsidR="00710DDB" w:rsidRPr="00087BC6" w:rsidRDefault="00710DDB" w:rsidP="00DC643A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cs/>
              </w:rPr>
              <w:t>๑. การนำ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10DDB" w:rsidRPr="00087BC6" w:rsidTr="00DC643A">
        <w:trPr>
          <w:trHeight w:val="389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cs/>
              </w:rPr>
              <w:t>๒. การวางแผนและการบริหารแผน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10DDB" w:rsidRPr="00087BC6" w:rsidTr="00DC643A">
        <w:trPr>
          <w:trHeight w:val="389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cs/>
              </w:rPr>
              <w:t>๓. การมุ่งเน้นผู้ป่วย ผู้รับผลงาน และผู้มีส่วนได้ส่วนเสีย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10DDB" w:rsidRPr="00087BC6" w:rsidTr="00DC643A">
        <w:trPr>
          <w:trHeight w:val="389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cs/>
              </w:rPr>
              <w:t>๔. การวัด วิเคราะห์ และจัดการความรู้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10DDB" w:rsidRPr="00087BC6" w:rsidTr="00DC643A">
        <w:trPr>
          <w:trHeight w:val="389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cs/>
              </w:rPr>
              <w:t>๕. การมุ่งเน้นทรัพยากรบุคคล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10DDB" w:rsidRPr="00087BC6" w:rsidTr="00DC643A">
        <w:trPr>
          <w:trHeight w:val="389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10DDB" w:rsidRPr="00087BC6" w:rsidTr="00DC643A">
        <w:trPr>
          <w:trHeight w:val="389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AC279C" w:rsidRDefault="00710DDB" w:rsidP="00DC643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C279C">
              <w:rPr>
                <w:rFonts w:ascii="TH SarabunIT๙" w:eastAsia="Calibri" w:hAnsi="TH SarabunIT๙" w:cs="TH SarabunIT๙"/>
                <w:b/>
                <w:bCs/>
                <w:i/>
                <w:iCs/>
                <w:color w:val="0D0D0D"/>
                <w:sz w:val="32"/>
                <w:szCs w:val="32"/>
                <w:cs/>
              </w:rPr>
              <w:t xml:space="preserve">      ตอนที่ </w:t>
            </w:r>
            <w:r w:rsidRPr="00AC279C">
              <w:rPr>
                <w:rFonts w:ascii="TH SarabunIT๙" w:eastAsia="Calibri" w:hAnsi="TH SarabunIT๙" w:cs="TH SarabunIT๙"/>
                <w:b/>
                <w:bCs/>
                <w:i/>
                <w:iCs/>
                <w:color w:val="0D0D0D"/>
                <w:sz w:val="32"/>
                <w:szCs w:val="32"/>
              </w:rPr>
              <w:t>II</w:t>
            </w:r>
            <w:r w:rsidRPr="00AC279C">
              <w:rPr>
                <w:rFonts w:ascii="TH SarabunIT๙" w:eastAsia="Calibri" w:hAnsi="TH SarabunIT๙" w:cs="TH SarabunIT๙"/>
                <w:b/>
                <w:bCs/>
                <w:i/>
                <w:iCs/>
                <w:color w:val="0D0D0D"/>
                <w:sz w:val="32"/>
                <w:szCs w:val="32"/>
                <w:cs/>
              </w:rPr>
              <w:t xml:space="preserve"> ระบบงานสำคัญ</w:t>
            </w:r>
          </w:p>
          <w:p w:rsidR="00710DDB" w:rsidRPr="00087BC6" w:rsidRDefault="00710DDB" w:rsidP="00DC643A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cs/>
              </w:rPr>
              <w:t>๑. ระบบบริหารความเสี่ยง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10DDB" w:rsidRPr="00087BC6" w:rsidTr="00DC643A">
        <w:trPr>
          <w:trHeight w:val="389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cs/>
              </w:rPr>
              <w:t xml:space="preserve">๒. </w:t>
            </w:r>
            <w:r>
              <w:rPr>
                <w:rFonts w:ascii="TH SarabunIT๙" w:eastAsia="Calibri" w:hAnsi="TH SarabunIT๙" w:cs="TH SarabunIT๙" w:hint="cs"/>
                <w:color w:val="0D0D0D"/>
                <w:sz w:val="32"/>
                <w:szCs w:val="32"/>
                <w:cs/>
              </w:rPr>
              <w:t>ระบบ</w:t>
            </w:r>
            <w:r w:rsidRPr="003D779B"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cs/>
              </w:rPr>
              <w:t>การจัดการกับภาวะฉุกเฉิน/ อัคคีภัย/ ภัยพิบัติ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10DDB" w:rsidRPr="00087BC6" w:rsidTr="00DC643A">
        <w:trPr>
          <w:trHeight w:val="389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ind w:left="321" w:hanging="321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cs/>
              </w:rPr>
              <w:t xml:space="preserve">๓. </w:t>
            </w:r>
            <w:r>
              <w:rPr>
                <w:rFonts w:ascii="TH SarabunIT๙" w:eastAsia="Calibri" w:hAnsi="TH SarabunIT๙" w:cs="TH SarabunIT๙" w:hint="cs"/>
                <w:color w:val="0D0D0D"/>
                <w:sz w:val="32"/>
                <w:szCs w:val="32"/>
                <w:cs/>
              </w:rPr>
              <w:t>ระบบ</w:t>
            </w:r>
            <w:r w:rsidRPr="00087BC6"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cs/>
              </w:rPr>
              <w:t>สาธารณูปโภคและเครื่องมือ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10DDB" w:rsidRPr="00087BC6" w:rsidTr="00DC643A">
        <w:trPr>
          <w:trHeight w:val="389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cs/>
              </w:rPr>
              <w:t>๔.</w:t>
            </w:r>
            <w:r>
              <w:rPr>
                <w:rFonts w:ascii="TH SarabunIT๙" w:eastAsia="Calibri" w:hAnsi="TH SarabunIT๙" w:cs="TH SarabunIT๙" w:hint="cs"/>
                <w:color w:val="0D0D0D"/>
                <w:sz w:val="32"/>
                <w:szCs w:val="32"/>
                <w:cs/>
              </w:rPr>
              <w:t xml:space="preserve"> </w:t>
            </w:r>
            <w:r w:rsidRPr="00087BC6"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cs/>
              </w:rPr>
              <w:t>ระบบเวชระเบียนและการบันทึกข้อมูล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10DDB" w:rsidRPr="00087BC6" w:rsidTr="00DC643A">
        <w:trPr>
          <w:trHeight w:val="389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AC279C" w:rsidRDefault="00710DDB" w:rsidP="00DC643A">
            <w:pPr>
              <w:spacing w:after="0" w:line="240" w:lineRule="auto"/>
              <w:ind w:left="1314" w:hanging="1314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87BC6">
              <w:rPr>
                <w:rFonts w:ascii="TH SarabunIT๙" w:eastAsia="Times New Roman" w:hAnsi="TH SarabunIT๙" w:cs="TH SarabunIT๙"/>
                <w:i/>
                <w:iCs/>
                <w:color w:val="0D0D0D"/>
                <w:sz w:val="32"/>
                <w:szCs w:val="32"/>
                <w:cs/>
              </w:rPr>
              <w:t xml:space="preserve">    </w:t>
            </w:r>
            <w:r w:rsidRPr="00AC279C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0D0D0D"/>
                <w:sz w:val="32"/>
                <w:szCs w:val="32"/>
                <w:cs/>
              </w:rPr>
              <w:t xml:space="preserve">ตอนที่ </w:t>
            </w:r>
            <w:r w:rsidRPr="00AC279C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0D0D0D"/>
                <w:sz w:val="32"/>
                <w:szCs w:val="32"/>
              </w:rPr>
              <w:t>III</w:t>
            </w:r>
            <w:r w:rsidRPr="00AC279C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0D0D0D"/>
                <w:sz w:val="32"/>
                <w:szCs w:val="32"/>
                <w:cs/>
              </w:rPr>
              <w:t xml:space="preserve">  กระบวนการดูแลผู้ป่วย</w:t>
            </w:r>
          </w:p>
          <w:p w:rsidR="00710DDB" w:rsidRPr="00087BC6" w:rsidRDefault="00710DDB" w:rsidP="00DC643A">
            <w:pPr>
              <w:spacing w:after="0" w:line="240" w:lineRule="auto"/>
              <w:ind w:left="1314" w:hanging="1314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eastAsia="Times New Roman" w:hAnsi="TH SarabunIT๙" w:cs="TH SarabunIT๙"/>
                <w:color w:val="0D0D0D"/>
                <w:sz w:val="32"/>
                <w:szCs w:val="32"/>
                <w:cs/>
              </w:rPr>
              <w:t>๑. การประเมินผู้ป่วย</w:t>
            </w:r>
            <w:r w:rsidRPr="00087BC6"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cs/>
              </w:rPr>
              <w:t>ศูนย์คัดกรอง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10DDB" w:rsidRPr="00087BC6" w:rsidTr="00DC643A">
        <w:trPr>
          <w:trHeight w:val="389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eastAsia="Times New Roman" w:hAnsi="TH SarabunIT๙" w:cs="TH SarabunIT๙"/>
                <w:color w:val="0D0D0D"/>
                <w:sz w:val="32"/>
                <w:szCs w:val="32"/>
                <w:cs/>
              </w:rPr>
              <w:t>๒. การวางแผนดูแลผู้ป่วย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10DDB" w:rsidRPr="00087BC6" w:rsidTr="00DC643A">
        <w:trPr>
          <w:trHeight w:val="389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AC279C" w:rsidRDefault="00710DDB" w:rsidP="00DC643A">
            <w:pPr>
              <w:spacing w:after="0" w:line="240" w:lineRule="auto"/>
              <w:ind w:left="1314" w:hanging="1314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AC279C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0D0D0D"/>
                <w:sz w:val="32"/>
                <w:szCs w:val="32"/>
                <w:cs/>
              </w:rPr>
              <w:t xml:space="preserve">ตอนที่ </w:t>
            </w:r>
            <w:r w:rsidRPr="00AC279C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0D0D0D"/>
                <w:sz w:val="32"/>
                <w:szCs w:val="32"/>
              </w:rPr>
              <w:t>V</w:t>
            </w:r>
            <w:r w:rsidRPr="00AC279C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0D0D0D"/>
                <w:sz w:val="32"/>
                <w:szCs w:val="32"/>
                <w:cs/>
              </w:rPr>
              <w:t xml:space="preserve">  </w:t>
            </w:r>
            <w:r w:rsidRPr="00AC279C">
              <w:rPr>
                <w:rFonts w:ascii="TH SarabunIT๙" w:eastAsia="Times New Roman" w:hAnsi="TH SarabunIT๙" w:cs="TH SarabunIT๙" w:hint="cs"/>
                <w:b/>
                <w:bCs/>
                <w:i/>
                <w:iCs/>
                <w:color w:val="0D0D0D"/>
                <w:sz w:val="32"/>
                <w:szCs w:val="32"/>
                <w:cs/>
              </w:rPr>
              <w:t>ผลลัพธ์การดำเนินงาน</w:t>
            </w:r>
          </w:p>
          <w:p w:rsidR="00710DDB" w:rsidRPr="00087BC6" w:rsidRDefault="00710DDB" w:rsidP="00DC643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ไม่มีคะแนน</w:t>
            </w:r>
          </w:p>
        </w:tc>
      </w:tr>
      <w:tr w:rsidR="00710DDB" w:rsidRPr="00087BC6" w:rsidTr="00DC643A">
        <w:trPr>
          <w:trHeight w:val="389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87BC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รวมคะแนนเฉลี่ย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10DDB" w:rsidRPr="00087BC6" w:rsidRDefault="00710DDB" w:rsidP="00710DDB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710DDB" w:rsidRPr="00087BC6" w:rsidRDefault="00710DDB" w:rsidP="00710DDB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710DDB" w:rsidRDefault="00710DDB" w:rsidP="00710DDB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710DDB" w:rsidRDefault="00710DDB" w:rsidP="00710DDB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710DDB" w:rsidRDefault="00710DDB" w:rsidP="00710DDB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710DDB" w:rsidRDefault="00710DDB" w:rsidP="00710DDB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710DDB" w:rsidRPr="00087BC6" w:rsidRDefault="00710DDB" w:rsidP="00710DDB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710DDB" w:rsidRPr="00087BC6" w:rsidRDefault="00710DDB" w:rsidP="00710DDB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710DDB" w:rsidRDefault="00710DDB" w:rsidP="00710DDB">
      <w:pPr>
        <w:spacing w:after="0" w:line="240" w:lineRule="auto"/>
        <w:rPr>
          <w:rFonts w:ascii="TH SarabunIT๙" w:eastAsia="Calibri" w:hAnsi="TH SarabunIT๙" w:cs="TH SarabunIT๙"/>
          <w:color w:val="0D0D0D"/>
          <w:sz w:val="32"/>
          <w:szCs w:val="32"/>
        </w:rPr>
      </w:pPr>
      <w:r w:rsidRPr="00087BC6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lastRenderedPageBreak/>
        <w:t xml:space="preserve">ตอนที่ </w:t>
      </w:r>
      <w:r w:rsidRPr="00087BC6"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  <w:t>I</w:t>
      </w:r>
      <w:r w:rsidRPr="00087BC6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 xml:space="preserve"> การบริหารจัดการทั่วไป</w:t>
      </w:r>
      <w:r w:rsidRPr="00087BC6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 xml:space="preserve"> มีองค์ประกอบที่สำคัญ ๕ องค์ประกอบ ได้แก่</w:t>
      </w:r>
    </w:p>
    <w:p w:rsidR="00710DDB" w:rsidRPr="00087BC6" w:rsidRDefault="00710DDB" w:rsidP="00710DDB">
      <w:pPr>
        <w:spacing w:after="0" w:line="240" w:lineRule="auto"/>
        <w:rPr>
          <w:rFonts w:ascii="TH SarabunIT๙" w:eastAsia="Calibri" w:hAnsi="TH SarabunIT๙" w:cs="TH SarabunIT๙"/>
          <w:color w:val="0D0D0D"/>
          <w:sz w:val="32"/>
          <w:szCs w:val="32"/>
        </w:rPr>
      </w:pPr>
    </w:p>
    <w:tbl>
      <w:tblPr>
        <w:tblStyle w:val="1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6238"/>
        <w:gridCol w:w="1559"/>
        <w:gridCol w:w="1417"/>
      </w:tblGrid>
      <w:tr w:rsidR="00710DDB" w:rsidRPr="00087BC6" w:rsidTr="00B92A88">
        <w:trPr>
          <w:jc w:val="center"/>
        </w:trPr>
        <w:tc>
          <w:tcPr>
            <w:tcW w:w="6238" w:type="dxa"/>
            <w:vMerge w:val="restart"/>
          </w:tcPr>
          <w:p w:rsidR="00710DDB" w:rsidRPr="00087BC6" w:rsidRDefault="00710DDB" w:rsidP="00DC643A">
            <w:pPr>
              <w:spacing w:after="160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</w:rPr>
            </w:pPr>
          </w:p>
          <w:p w:rsidR="00710DDB" w:rsidRPr="00087BC6" w:rsidRDefault="00710DDB" w:rsidP="00DC643A">
            <w:pPr>
              <w:spacing w:after="160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87BC6"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2976" w:type="dxa"/>
            <w:gridSpan w:val="2"/>
          </w:tcPr>
          <w:p w:rsidR="00710DDB" w:rsidRPr="00087BC6" w:rsidRDefault="00710DDB" w:rsidP="00DC643A">
            <w:pPr>
              <w:spacing w:after="160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ระดับคะแนน</w:t>
            </w:r>
          </w:p>
        </w:tc>
      </w:tr>
      <w:tr w:rsidR="00710DDB" w:rsidRPr="00087BC6" w:rsidTr="00B92A88">
        <w:trPr>
          <w:jc w:val="center"/>
        </w:trPr>
        <w:tc>
          <w:tcPr>
            <w:tcW w:w="6238" w:type="dxa"/>
            <w:vMerge/>
          </w:tcPr>
          <w:p w:rsidR="00710DDB" w:rsidRPr="00087BC6" w:rsidRDefault="00710DDB" w:rsidP="00DC643A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</w:rPr>
            </w:pPr>
          </w:p>
        </w:tc>
        <w:tc>
          <w:tcPr>
            <w:tcW w:w="1559" w:type="dxa"/>
          </w:tcPr>
          <w:p w:rsidR="00710DDB" w:rsidRDefault="00710DDB" w:rsidP="00DC64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87BC6"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ประเมิน</w:t>
            </w:r>
          </w:p>
          <w:p w:rsidR="00710DDB" w:rsidRPr="00087BC6" w:rsidRDefault="00710DDB" w:rsidP="00DC64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87BC6"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ตนเอง</w:t>
            </w:r>
          </w:p>
        </w:tc>
        <w:tc>
          <w:tcPr>
            <w:tcW w:w="1417" w:type="dxa"/>
          </w:tcPr>
          <w:p w:rsidR="00710DDB" w:rsidRPr="00087BC6" w:rsidRDefault="00710DDB" w:rsidP="00DC64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87BC6"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ผู้</w:t>
            </w:r>
          </w:p>
          <w:p w:rsidR="00710DDB" w:rsidRPr="00087BC6" w:rsidRDefault="00710DDB" w:rsidP="00DC64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ประเมิน</w:t>
            </w:r>
          </w:p>
        </w:tc>
      </w:tr>
      <w:tr w:rsidR="00710DDB" w:rsidRPr="00087BC6" w:rsidTr="00B92A88">
        <w:trPr>
          <w:jc w:val="center"/>
        </w:trPr>
        <w:tc>
          <w:tcPr>
            <w:tcW w:w="6238" w:type="dxa"/>
          </w:tcPr>
          <w:p w:rsidR="00710DDB" w:rsidRPr="00087BC6" w:rsidRDefault="00710DDB" w:rsidP="00DC643A">
            <w:pPr>
              <w:spacing w:after="160" w:line="320" w:lineRule="exact"/>
              <w:jc w:val="thaiDistribute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87B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๑. การนำ</w:t>
            </w:r>
          </w:p>
          <w:p w:rsidR="00710DDB" w:rsidRPr="00087BC6" w:rsidRDefault="00710DDB" w:rsidP="00DC643A">
            <w:pPr>
              <w:spacing w:after="160" w:line="320" w:lineRule="exact"/>
              <w:ind w:left="-108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87BC6">
              <w:rPr>
                <w:rFonts w:ascii="TH SarabunIT๙" w:eastAsia="Times New Roman" w:hAnsi="TH SarabunIT๙" w:cs="TH SarabunIT๙"/>
                <w:color w:val="0D0D0D"/>
                <w:sz w:val="32"/>
                <w:szCs w:val="32"/>
                <w:cs/>
              </w:rPr>
              <w:t>หัวหน้าศูนย์คัดกรอง ให้ความสำคัญกับงานยาเสพติด สนับสนุนทั้งด้านงบประมาณและอัตรากำลัง  มีการกำกับติดตามงานอย่างต่อเนื่อง</w:t>
            </w:r>
          </w:p>
        </w:tc>
        <w:tc>
          <w:tcPr>
            <w:tcW w:w="1559" w:type="dxa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</w:tr>
      <w:tr w:rsidR="00710DDB" w:rsidRPr="00087BC6" w:rsidTr="00B92A88">
        <w:trPr>
          <w:jc w:val="center"/>
        </w:trPr>
        <w:tc>
          <w:tcPr>
            <w:tcW w:w="6238" w:type="dxa"/>
            <w:shd w:val="clear" w:color="auto" w:fill="EEECE1" w:themeFill="background2"/>
          </w:tcPr>
          <w:p w:rsidR="00710DDB" w:rsidRPr="00087BC6" w:rsidRDefault="00710DDB" w:rsidP="00DC643A">
            <w:pPr>
              <w:spacing w:after="160" w:line="320" w:lineRule="exact"/>
              <w:jc w:val="right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559" w:type="dxa"/>
            <w:shd w:val="clear" w:color="auto" w:fill="EEECE1" w:themeFill="background2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</w:tr>
      <w:tr w:rsidR="00710DDB" w:rsidRPr="00087BC6" w:rsidTr="00B92A88">
        <w:trPr>
          <w:jc w:val="center"/>
        </w:trPr>
        <w:tc>
          <w:tcPr>
            <w:tcW w:w="6238" w:type="dxa"/>
          </w:tcPr>
          <w:p w:rsidR="00710DDB" w:rsidRPr="00087BC6" w:rsidRDefault="00710DDB" w:rsidP="00DC643A">
            <w:pPr>
              <w:spacing w:after="160" w:line="320" w:lineRule="exact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87BC6"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๒.การวางแผนและการบริหารแผน</w:t>
            </w:r>
          </w:p>
          <w:p w:rsidR="00710DDB" w:rsidRPr="00087BC6" w:rsidRDefault="00710DDB" w:rsidP="00DC643A">
            <w:pPr>
              <w:spacing w:after="160" w:line="320" w:lineRule="exact"/>
              <w:jc w:val="thaiDistribute"/>
              <w:rPr>
                <w:rFonts w:ascii="TH SarabunIT๙" w:eastAsia="Times New Roman" w:hAnsi="TH SarabunIT๙" w:cs="TH SarabunIT๙"/>
                <w:color w:val="0D0D0D"/>
                <w:sz w:val="32"/>
                <w:szCs w:val="32"/>
              </w:rPr>
            </w:pPr>
            <w:r w:rsidRPr="00087BC6">
              <w:rPr>
                <w:rFonts w:ascii="TH SarabunIT๙" w:eastAsia="Times New Roman" w:hAnsi="TH SarabunIT๙" w:cs="TH SarabunIT๙"/>
                <w:color w:val="0D0D0D"/>
                <w:sz w:val="32"/>
                <w:szCs w:val="32"/>
                <w:cs/>
              </w:rPr>
              <w:t xml:space="preserve">๒.๑ มีแผนการปฏิบัติงานโดยกำหนด เป้าหมาย วัตถุประสงค์การดำเนินงานที่ชัดเจน </w:t>
            </w:r>
          </w:p>
        </w:tc>
        <w:tc>
          <w:tcPr>
            <w:tcW w:w="1559" w:type="dxa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</w:tr>
      <w:tr w:rsidR="00710DDB" w:rsidRPr="00087BC6" w:rsidTr="00B92A88">
        <w:trPr>
          <w:jc w:val="center"/>
        </w:trPr>
        <w:tc>
          <w:tcPr>
            <w:tcW w:w="6238" w:type="dxa"/>
          </w:tcPr>
          <w:p w:rsidR="00710DDB" w:rsidRPr="00087BC6" w:rsidRDefault="00710DDB" w:rsidP="00DC643A">
            <w:pPr>
              <w:spacing w:after="160" w:line="320" w:lineRule="exact"/>
              <w:jc w:val="thaiDistribute"/>
              <w:rPr>
                <w:rFonts w:ascii="TH SarabunIT๙" w:eastAsia="Times New Roman" w:hAnsi="TH SarabunIT๙" w:cs="TH SarabunIT๙"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eastAsia="Times New Roman" w:hAnsi="TH SarabunIT๙" w:cs="TH SarabunIT๙"/>
                <w:color w:val="0D0D0D"/>
                <w:sz w:val="32"/>
                <w:szCs w:val="32"/>
                <w:cs/>
              </w:rPr>
              <w:t>๒.๒ มีการประเมินแผนการปฏิบัติงาน</w:t>
            </w:r>
          </w:p>
        </w:tc>
        <w:tc>
          <w:tcPr>
            <w:tcW w:w="1559" w:type="dxa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</w:tr>
      <w:tr w:rsidR="00710DDB" w:rsidRPr="00087BC6" w:rsidTr="00B92A88">
        <w:trPr>
          <w:jc w:val="center"/>
        </w:trPr>
        <w:tc>
          <w:tcPr>
            <w:tcW w:w="6238" w:type="dxa"/>
            <w:shd w:val="clear" w:color="auto" w:fill="EEECE1" w:themeFill="background2"/>
          </w:tcPr>
          <w:p w:rsidR="00710DDB" w:rsidRPr="00087BC6" w:rsidRDefault="00710DDB" w:rsidP="00DC643A">
            <w:pPr>
              <w:spacing w:after="160" w:line="320" w:lineRule="exact"/>
              <w:jc w:val="right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559" w:type="dxa"/>
            <w:shd w:val="clear" w:color="auto" w:fill="EEECE1" w:themeFill="background2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</w:tr>
      <w:tr w:rsidR="00710DDB" w:rsidRPr="00087BC6" w:rsidTr="00B92A88">
        <w:trPr>
          <w:jc w:val="center"/>
        </w:trPr>
        <w:tc>
          <w:tcPr>
            <w:tcW w:w="6238" w:type="dxa"/>
          </w:tcPr>
          <w:p w:rsidR="00710DDB" w:rsidRPr="00087BC6" w:rsidRDefault="00710DDB" w:rsidP="00DC643A">
            <w:pPr>
              <w:spacing w:after="160" w:line="320" w:lineRule="exact"/>
              <w:jc w:val="thaiDistribute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87B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๓. การมุ่งเน้นผู้ป่วย ผู้รับผลงาน และผู้มีส่วนได้ส่วนเสีย</w:t>
            </w:r>
          </w:p>
          <w:p w:rsidR="00710DDB" w:rsidRPr="00087BC6" w:rsidRDefault="00710DDB" w:rsidP="00DC643A">
            <w:pPr>
              <w:spacing w:after="160" w:line="320" w:lineRule="exact"/>
              <w:jc w:val="thaiDistribute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๓.๑</w:t>
            </w:r>
            <w:r w:rsidRPr="00087BC6"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 xml:space="preserve"> </w:t>
            </w:r>
            <w:r w:rsidRPr="00087BC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มีการประเมินความพึงพอใจทุก...เดือน/ปี </w:t>
            </w:r>
          </w:p>
        </w:tc>
        <w:tc>
          <w:tcPr>
            <w:tcW w:w="1559" w:type="dxa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</w:tr>
      <w:tr w:rsidR="00710DDB" w:rsidRPr="00087BC6" w:rsidTr="00B92A88">
        <w:trPr>
          <w:jc w:val="center"/>
        </w:trPr>
        <w:tc>
          <w:tcPr>
            <w:tcW w:w="6238" w:type="dxa"/>
          </w:tcPr>
          <w:p w:rsidR="00710DDB" w:rsidRPr="00087BC6" w:rsidRDefault="00710DDB" w:rsidP="00DC643A">
            <w:pPr>
              <w:spacing w:after="160" w:line="320" w:lineRule="exact"/>
              <w:jc w:val="thaiDistribute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87BC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๓.๒ มีตู้</w:t>
            </w: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/กล่อง</w:t>
            </w:r>
            <w:r w:rsidRPr="00087BC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รับความคิดเห็น ข้อร้องเรียน จากผู้รับบริการ</w:t>
            </w:r>
          </w:p>
        </w:tc>
        <w:tc>
          <w:tcPr>
            <w:tcW w:w="1559" w:type="dxa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</w:tr>
      <w:tr w:rsidR="00710DDB" w:rsidRPr="00087BC6" w:rsidTr="00B92A88">
        <w:trPr>
          <w:jc w:val="center"/>
        </w:trPr>
        <w:tc>
          <w:tcPr>
            <w:tcW w:w="6238" w:type="dxa"/>
          </w:tcPr>
          <w:p w:rsidR="00710DDB" w:rsidRPr="00087BC6" w:rsidRDefault="00710DDB" w:rsidP="00DC643A">
            <w:pPr>
              <w:spacing w:after="160" w:line="320" w:lineRule="exact"/>
              <w:jc w:val="thaiDistribute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๓.๓ มีกระบวนการแจ้งสิทธิผู้ป่วยและขั้นตอนการรับบริการ</w:t>
            </w:r>
          </w:p>
        </w:tc>
        <w:tc>
          <w:tcPr>
            <w:tcW w:w="1559" w:type="dxa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</w:tr>
      <w:tr w:rsidR="00710DDB" w:rsidRPr="00087BC6" w:rsidTr="00B92A88">
        <w:trPr>
          <w:jc w:val="center"/>
        </w:trPr>
        <w:tc>
          <w:tcPr>
            <w:tcW w:w="6238" w:type="dxa"/>
            <w:shd w:val="clear" w:color="auto" w:fill="EEECE1" w:themeFill="background2"/>
          </w:tcPr>
          <w:p w:rsidR="00710DDB" w:rsidRPr="00087BC6" w:rsidRDefault="00710DDB" w:rsidP="00DC643A">
            <w:pPr>
              <w:spacing w:after="160" w:line="320" w:lineRule="exact"/>
              <w:jc w:val="right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559" w:type="dxa"/>
            <w:shd w:val="clear" w:color="auto" w:fill="EEECE1" w:themeFill="background2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</w:tr>
      <w:tr w:rsidR="00710DDB" w:rsidRPr="00087BC6" w:rsidTr="00B92A88">
        <w:trPr>
          <w:jc w:val="center"/>
        </w:trPr>
        <w:tc>
          <w:tcPr>
            <w:tcW w:w="6238" w:type="dxa"/>
          </w:tcPr>
          <w:p w:rsidR="00710DDB" w:rsidRPr="00087BC6" w:rsidRDefault="00710DDB" w:rsidP="00DC643A">
            <w:pPr>
              <w:spacing w:after="160" w:line="320" w:lineRule="exact"/>
              <w:jc w:val="thaiDistribute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87B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๔. การวัด วิเคราะห์ และจัดการความรู้</w:t>
            </w:r>
          </w:p>
          <w:p w:rsidR="00710DDB" w:rsidRPr="00087BC6" w:rsidRDefault="00710DDB" w:rsidP="00DC643A">
            <w:pPr>
              <w:spacing w:after="160" w:line="320" w:lineRule="exact"/>
              <w:jc w:val="thaiDistribute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๔.๑</w:t>
            </w:r>
            <w:r w:rsidRPr="00087BC6"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 xml:space="preserve"> </w:t>
            </w:r>
            <w:r w:rsidRPr="00087BC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มีการจัดเก็บข้อมูลอย่างเป็นระบบ</w:t>
            </w:r>
            <w:r w:rsidRPr="00087BC6"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 xml:space="preserve"> </w:t>
            </w:r>
            <w:r w:rsidRPr="00087BC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</w:tr>
      <w:tr w:rsidR="00710DDB" w:rsidRPr="00087BC6" w:rsidTr="00B92A88">
        <w:trPr>
          <w:jc w:val="center"/>
        </w:trPr>
        <w:tc>
          <w:tcPr>
            <w:tcW w:w="6238" w:type="dxa"/>
          </w:tcPr>
          <w:p w:rsidR="00710DDB" w:rsidRPr="00087BC6" w:rsidRDefault="00710DDB" w:rsidP="00DC643A">
            <w:pPr>
              <w:spacing w:after="160" w:line="320" w:lineRule="exact"/>
              <w:jc w:val="thaiDistribute"/>
              <w:rPr>
                <w:rFonts w:ascii="TH SarabunIT๙" w:eastAsia="Times New Roman" w:hAnsi="TH SarabunIT๙" w:cs="TH SarabunIT๙"/>
                <w:color w:val="0D0D0D"/>
                <w:sz w:val="32"/>
                <w:szCs w:val="32"/>
              </w:rPr>
            </w:pPr>
            <w:r w:rsidRPr="00087BC6">
              <w:rPr>
                <w:rFonts w:ascii="TH SarabunIT๙" w:eastAsia="Times New Roman" w:hAnsi="TH SarabunIT๙" w:cs="TH SarabunIT๙"/>
                <w:color w:val="0D0D0D"/>
                <w:sz w:val="32"/>
                <w:szCs w:val="32"/>
                <w:cs/>
              </w:rPr>
              <w:t>๔.๒ มีการกำหนดตัวชี้วัดของหน่วยงาน</w:t>
            </w:r>
          </w:p>
        </w:tc>
        <w:tc>
          <w:tcPr>
            <w:tcW w:w="1559" w:type="dxa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</w:tr>
      <w:tr w:rsidR="00710DDB" w:rsidRPr="00087BC6" w:rsidTr="00B92A88">
        <w:trPr>
          <w:jc w:val="center"/>
        </w:trPr>
        <w:tc>
          <w:tcPr>
            <w:tcW w:w="6238" w:type="dxa"/>
          </w:tcPr>
          <w:p w:rsidR="00710DDB" w:rsidRPr="00087BC6" w:rsidRDefault="00710DDB" w:rsidP="00DC643A">
            <w:pPr>
              <w:spacing w:after="160" w:line="320" w:lineRule="exact"/>
              <w:jc w:val="thaiDistribute"/>
              <w:rPr>
                <w:rFonts w:ascii="TH SarabunIT๙" w:eastAsia="Times New Roman" w:hAnsi="TH SarabunIT๙" w:cs="TH SarabunIT๙"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eastAsia="Times New Roman" w:hAnsi="TH SarabunIT๙" w:cs="TH SarabunIT๙"/>
                <w:color w:val="0D0D0D"/>
                <w:sz w:val="32"/>
                <w:szCs w:val="32"/>
                <w:cs/>
              </w:rPr>
              <w:t>๔.๓ มีการนำข้อมูลมาวิเคราะห์เพื่อพัฒนางาน ยกตัวอย่างเช่น  มีระบบการประเมินผลการคัดกรอง</w:t>
            </w:r>
          </w:p>
        </w:tc>
        <w:tc>
          <w:tcPr>
            <w:tcW w:w="1559" w:type="dxa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</w:tr>
      <w:tr w:rsidR="00710DDB" w:rsidRPr="00087BC6" w:rsidTr="00B92A88">
        <w:trPr>
          <w:jc w:val="center"/>
        </w:trPr>
        <w:tc>
          <w:tcPr>
            <w:tcW w:w="6238" w:type="dxa"/>
            <w:shd w:val="clear" w:color="auto" w:fill="EEECE1" w:themeFill="background2"/>
          </w:tcPr>
          <w:p w:rsidR="00710DDB" w:rsidRPr="00087BC6" w:rsidRDefault="00710DDB" w:rsidP="00DC643A">
            <w:pPr>
              <w:spacing w:after="160" w:line="320" w:lineRule="exact"/>
              <w:jc w:val="right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559" w:type="dxa"/>
            <w:shd w:val="clear" w:color="auto" w:fill="EEECE1" w:themeFill="background2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</w:tr>
    </w:tbl>
    <w:p w:rsidR="00710DDB" w:rsidRDefault="00710DDB" w:rsidP="00710DDB"/>
    <w:p w:rsidR="00710DDB" w:rsidRDefault="00710DDB" w:rsidP="00710DDB"/>
    <w:p w:rsidR="00710DDB" w:rsidRDefault="00710DDB" w:rsidP="00710DDB"/>
    <w:p w:rsidR="00710DDB" w:rsidRDefault="00710DDB" w:rsidP="00710DDB"/>
    <w:p w:rsidR="00710DDB" w:rsidRDefault="00710DDB" w:rsidP="00710DDB"/>
    <w:tbl>
      <w:tblPr>
        <w:tblStyle w:val="1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6238"/>
        <w:gridCol w:w="1559"/>
        <w:gridCol w:w="1417"/>
      </w:tblGrid>
      <w:tr w:rsidR="00710DDB" w:rsidRPr="00087BC6" w:rsidTr="00B92A88">
        <w:trPr>
          <w:jc w:val="center"/>
        </w:trPr>
        <w:tc>
          <w:tcPr>
            <w:tcW w:w="6238" w:type="dxa"/>
            <w:vMerge w:val="restart"/>
          </w:tcPr>
          <w:p w:rsidR="00710DDB" w:rsidRPr="00087BC6" w:rsidRDefault="00710DDB" w:rsidP="00DC643A">
            <w:pPr>
              <w:spacing w:after="160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</w:rPr>
            </w:pPr>
          </w:p>
          <w:p w:rsidR="00710DDB" w:rsidRPr="00087BC6" w:rsidRDefault="00710DDB" w:rsidP="00DC643A">
            <w:pPr>
              <w:spacing w:after="160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87BC6"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2976" w:type="dxa"/>
            <w:gridSpan w:val="2"/>
          </w:tcPr>
          <w:p w:rsidR="00710DDB" w:rsidRPr="00087BC6" w:rsidRDefault="00710DDB" w:rsidP="00DC643A">
            <w:pPr>
              <w:spacing w:after="160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ระดับคะแนน</w:t>
            </w:r>
          </w:p>
        </w:tc>
      </w:tr>
      <w:tr w:rsidR="00710DDB" w:rsidRPr="00087BC6" w:rsidTr="00B92A88">
        <w:trPr>
          <w:jc w:val="center"/>
        </w:trPr>
        <w:tc>
          <w:tcPr>
            <w:tcW w:w="6238" w:type="dxa"/>
            <w:vMerge/>
          </w:tcPr>
          <w:p w:rsidR="00710DDB" w:rsidRPr="00087BC6" w:rsidRDefault="00710DDB" w:rsidP="00DC643A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</w:rPr>
            </w:pPr>
          </w:p>
        </w:tc>
        <w:tc>
          <w:tcPr>
            <w:tcW w:w="1559" w:type="dxa"/>
          </w:tcPr>
          <w:p w:rsidR="00710DDB" w:rsidRDefault="00710DDB" w:rsidP="00DC64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87BC6"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ประเมิน</w:t>
            </w:r>
          </w:p>
          <w:p w:rsidR="00710DDB" w:rsidRPr="00087BC6" w:rsidRDefault="00710DDB" w:rsidP="00DC64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87BC6"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ตนเอง</w:t>
            </w:r>
          </w:p>
        </w:tc>
        <w:tc>
          <w:tcPr>
            <w:tcW w:w="1417" w:type="dxa"/>
          </w:tcPr>
          <w:p w:rsidR="00710DDB" w:rsidRPr="00087BC6" w:rsidRDefault="00710DDB" w:rsidP="00DC64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87BC6"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ผู้</w:t>
            </w:r>
          </w:p>
          <w:p w:rsidR="00710DDB" w:rsidRPr="00087BC6" w:rsidRDefault="00710DDB" w:rsidP="00DC64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ประเมิน</w:t>
            </w:r>
          </w:p>
        </w:tc>
      </w:tr>
      <w:tr w:rsidR="00710DDB" w:rsidRPr="00087BC6" w:rsidTr="00B92A88">
        <w:trPr>
          <w:jc w:val="center"/>
        </w:trPr>
        <w:tc>
          <w:tcPr>
            <w:tcW w:w="6238" w:type="dxa"/>
          </w:tcPr>
          <w:p w:rsidR="00710DDB" w:rsidRPr="00087BC6" w:rsidRDefault="00710DDB" w:rsidP="00DC643A">
            <w:pPr>
              <w:spacing w:after="160" w:line="320" w:lineRule="exact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87BC6"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๕. การมุ่งเน้นทรัพยากรบุคคล</w:t>
            </w:r>
            <w:r w:rsidRPr="00087BC6"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ab/>
            </w:r>
          </w:p>
          <w:p w:rsidR="00710DDB" w:rsidRPr="00087BC6" w:rsidRDefault="00710DDB" w:rsidP="00DC643A">
            <w:pPr>
              <w:spacing w:after="160" w:line="320" w:lineRule="exact"/>
              <w:jc w:val="thaiDistribute"/>
              <w:rPr>
                <w:rFonts w:ascii="TH SarabunIT๙" w:eastAsia="Times New Roman" w:hAnsi="TH SarabunIT๙" w:cs="TH SarabunIT๙"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eastAsia="Times New Roman" w:hAnsi="TH SarabunIT๙" w:cs="TH SarabunIT๙"/>
                <w:color w:val="0D0D0D"/>
                <w:sz w:val="32"/>
                <w:szCs w:val="32"/>
                <w:cs/>
              </w:rPr>
              <w:t>๕.๑ มีหัวหน้าศูนย์คัดกรอง</w:t>
            </w:r>
            <w:r w:rsidRPr="00087BC6">
              <w:rPr>
                <w:rFonts w:ascii="TH SarabunIT๙" w:eastAsia="Times New Roman" w:hAnsi="TH SarabunIT๙" w:cs="TH SarabunIT๙"/>
                <w:color w:val="0D0D0D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</w:tr>
      <w:tr w:rsidR="00710DDB" w:rsidRPr="00087BC6" w:rsidTr="00B92A88">
        <w:trPr>
          <w:jc w:val="center"/>
        </w:trPr>
        <w:tc>
          <w:tcPr>
            <w:tcW w:w="6238" w:type="dxa"/>
          </w:tcPr>
          <w:p w:rsidR="00710DDB" w:rsidRPr="00087BC6" w:rsidRDefault="00710DDB" w:rsidP="00DC643A">
            <w:pPr>
              <w:spacing w:after="160" w:line="320" w:lineRule="exact"/>
              <w:jc w:val="thaiDistribute"/>
              <w:rPr>
                <w:rFonts w:ascii="TH SarabunIT๙" w:eastAsia="Times New Roman" w:hAnsi="TH SarabunIT๙" w:cs="TH SarabunIT๙"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eastAsia="Times New Roman" w:hAnsi="TH SarabunIT๙" w:cs="TH SarabunIT๙"/>
                <w:color w:val="0D0D0D"/>
                <w:sz w:val="32"/>
                <w:szCs w:val="32"/>
                <w:cs/>
              </w:rPr>
              <w:t>๕.๒ มีเจ้าหน้าที่สาธารณสุขผ่านการอบรมเกี่ยวกับการ</w:t>
            </w:r>
            <w:r>
              <w:rPr>
                <w:rFonts w:ascii="TH SarabunIT๙" w:eastAsia="Times New Roman" w:hAnsi="TH SarabunIT๙" w:cs="TH SarabunIT๙" w:hint="cs"/>
                <w:color w:val="0D0D0D"/>
                <w:sz w:val="32"/>
                <w:szCs w:val="32"/>
                <w:cs/>
              </w:rPr>
              <w:t>คัดกรอง และการ</w:t>
            </w:r>
            <w:r w:rsidRPr="00087BC6">
              <w:rPr>
                <w:rFonts w:ascii="TH SarabunIT๙" w:eastAsia="Times New Roman" w:hAnsi="TH SarabunIT๙" w:cs="TH SarabunIT๙"/>
                <w:color w:val="0D0D0D"/>
                <w:sz w:val="32"/>
                <w:szCs w:val="32"/>
                <w:cs/>
              </w:rPr>
              <w:t>ดูแล</w:t>
            </w:r>
            <w:r>
              <w:rPr>
                <w:rFonts w:ascii="TH SarabunIT๙" w:eastAsia="Times New Roman" w:hAnsi="TH SarabunIT๙" w:cs="TH SarabunIT๙" w:hint="cs"/>
                <w:color w:val="0D0D0D"/>
                <w:sz w:val="32"/>
                <w:szCs w:val="32"/>
                <w:cs/>
              </w:rPr>
              <w:t>ช่วยเหลือ</w:t>
            </w:r>
            <w:r w:rsidRPr="00A67E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ผู้ป่วยติดยาและสารเสพติด</w:t>
            </w:r>
          </w:p>
        </w:tc>
        <w:tc>
          <w:tcPr>
            <w:tcW w:w="1559" w:type="dxa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</w:tr>
      <w:tr w:rsidR="00710DDB" w:rsidRPr="00087BC6" w:rsidTr="00B92A88">
        <w:trPr>
          <w:jc w:val="center"/>
        </w:trPr>
        <w:tc>
          <w:tcPr>
            <w:tcW w:w="6238" w:type="dxa"/>
          </w:tcPr>
          <w:p w:rsidR="00710DDB" w:rsidRPr="00087BC6" w:rsidRDefault="00710DDB" w:rsidP="00DC643A">
            <w:pPr>
              <w:spacing w:after="160" w:line="320" w:lineRule="exact"/>
              <w:jc w:val="thaiDistribute"/>
              <w:rPr>
                <w:rFonts w:ascii="TH SarabunIT๙" w:eastAsia="Times New Roman" w:hAnsi="TH SarabunIT๙" w:cs="TH SarabunIT๙"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eastAsia="Times New Roman" w:hAnsi="TH SarabunIT๙" w:cs="TH SarabunIT๙"/>
                <w:color w:val="0D0D0D"/>
                <w:sz w:val="32"/>
                <w:szCs w:val="32"/>
                <w:cs/>
              </w:rPr>
              <w:t xml:space="preserve">๕.๓ </w:t>
            </w:r>
            <w:r>
              <w:rPr>
                <w:rFonts w:ascii="TH SarabunIT๙" w:eastAsia="Times New Roman" w:hAnsi="TH SarabunIT๙" w:cs="TH SarabunIT๙" w:hint="cs"/>
                <w:color w:val="0D0D0D"/>
                <w:sz w:val="32"/>
                <w:szCs w:val="32"/>
                <w:cs/>
              </w:rPr>
              <w:t>เจ้าหน้าที่ หรือผู้เกี่ยวข้อง</w:t>
            </w:r>
            <w:r w:rsidRPr="00087BC6">
              <w:rPr>
                <w:rFonts w:ascii="TH SarabunIT๙" w:eastAsia="Times New Roman" w:hAnsi="TH SarabunIT๙" w:cs="TH SarabunIT๙"/>
                <w:color w:val="0D0D0D"/>
                <w:sz w:val="32"/>
                <w:szCs w:val="32"/>
                <w:cs/>
              </w:rPr>
              <w:t xml:space="preserve"> เช่น  กำนัน ผู้ใหญ่บ้าน  ประธานชุมชนหรือตัวแทน  อาสาสมัครสาธารณสุขหรืออาสาสมัครสาธารณสุขประจำหมู่บ้าน ได้ผ่านการอบรมเกี่ยวกับการ</w:t>
            </w:r>
            <w:r w:rsidRPr="00A67EC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ดูแลผู้ป่วยติด</w:t>
            </w:r>
            <w:r w:rsidRPr="00A67E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ยาและ</w:t>
            </w:r>
            <w:r w:rsidRPr="00A67EC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สารเสพติด</w:t>
            </w:r>
          </w:p>
        </w:tc>
        <w:tc>
          <w:tcPr>
            <w:tcW w:w="1559" w:type="dxa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</w:tr>
      <w:tr w:rsidR="00710DDB" w:rsidRPr="00087BC6" w:rsidTr="00B92A88">
        <w:trPr>
          <w:jc w:val="center"/>
        </w:trPr>
        <w:tc>
          <w:tcPr>
            <w:tcW w:w="6238" w:type="dxa"/>
          </w:tcPr>
          <w:p w:rsidR="00710DDB" w:rsidRPr="00087BC6" w:rsidRDefault="00710DDB" w:rsidP="00DC643A">
            <w:pPr>
              <w:spacing w:after="160" w:line="320" w:lineRule="exact"/>
              <w:jc w:val="thaiDistribute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๕.๔ มีแผนการพัฒนาบุคลากรต่อเนื่อง เพิ่มพูนความรู้และทักษะการ</w:t>
            </w: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 xml:space="preserve">    </w:t>
            </w:r>
            <w:r w:rsidRPr="00087BC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คัดกรอง</w:t>
            </w:r>
            <w:r w:rsidRPr="00A67E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ผู้ใช้ยาและสารเสพติด </w:t>
            </w:r>
            <w:r w:rsidRPr="00087BC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ให้เป็นไปตามมาตรฐาน</w:t>
            </w:r>
            <w:r w:rsidRPr="00087BC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</w:tr>
      <w:tr w:rsidR="00710DDB" w:rsidRPr="00087BC6" w:rsidTr="00B92A88">
        <w:trPr>
          <w:jc w:val="center"/>
        </w:trPr>
        <w:tc>
          <w:tcPr>
            <w:tcW w:w="6238" w:type="dxa"/>
            <w:shd w:val="clear" w:color="auto" w:fill="EEECE1" w:themeFill="background2"/>
          </w:tcPr>
          <w:p w:rsidR="00710DDB" w:rsidRPr="00087BC6" w:rsidRDefault="00710DDB" w:rsidP="00DC643A">
            <w:pPr>
              <w:spacing w:after="160" w:line="320" w:lineRule="exact"/>
              <w:jc w:val="right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559" w:type="dxa"/>
            <w:shd w:val="clear" w:color="auto" w:fill="EEECE1" w:themeFill="background2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</w:tr>
    </w:tbl>
    <w:p w:rsidR="00710DDB" w:rsidRDefault="00710DDB" w:rsidP="00710DDB"/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678"/>
      </w:tblGrid>
      <w:tr w:rsidR="00710DDB" w:rsidRPr="00087BC6" w:rsidTr="00B92A88">
        <w:trPr>
          <w:jc w:val="center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2444D8" w:rsidRDefault="00710DDB" w:rsidP="00DC64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444D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  <w:p w:rsidR="00710DDB" w:rsidRPr="002444D8" w:rsidRDefault="00710DDB" w:rsidP="00DC64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444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2444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I</w:t>
            </w:r>
            <w:r w:rsidRPr="002444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การบริหารจัดการทั่วไป</w:t>
            </w:r>
            <w:r w:rsidRPr="002444D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(๕ องค์ประกอบ)</w:t>
            </w:r>
          </w:p>
        </w:tc>
      </w:tr>
      <w:tr w:rsidR="00710DDB" w:rsidRPr="00087BC6" w:rsidTr="00B92A88">
        <w:trPr>
          <w:trHeight w:val="371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2444D8" w:rsidRDefault="00710DDB" w:rsidP="00DC64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44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2444D8" w:rsidRDefault="00710DDB" w:rsidP="00DC64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44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710DDB" w:rsidRPr="00087BC6" w:rsidTr="00B92A88">
        <w:trPr>
          <w:trHeight w:val="1838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2444D8" w:rsidRDefault="00710DDB" w:rsidP="00DC643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10DDB" w:rsidRPr="002444D8" w:rsidRDefault="00710DDB" w:rsidP="00DC643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10DDB" w:rsidRPr="002444D8" w:rsidRDefault="00710DDB" w:rsidP="00DC643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10DDB" w:rsidRPr="002444D8" w:rsidRDefault="00710DDB" w:rsidP="00DC643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10DDB" w:rsidRDefault="00710DDB" w:rsidP="00DC643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10DDB" w:rsidRDefault="00710DDB" w:rsidP="00DC643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10DDB" w:rsidRDefault="00710DDB" w:rsidP="00DC643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10DDB" w:rsidRDefault="00710DDB" w:rsidP="00DC643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10DDB" w:rsidRDefault="00710DDB" w:rsidP="00DC643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10DDB" w:rsidRDefault="00710DDB" w:rsidP="00DC643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10DDB" w:rsidRDefault="00710DDB" w:rsidP="00DC643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10DDB" w:rsidRDefault="00710DDB" w:rsidP="00DC643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10DDB" w:rsidRDefault="00710DDB" w:rsidP="00DC643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10DDB" w:rsidRDefault="00710DDB" w:rsidP="00DC643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10DDB" w:rsidRDefault="00710DDB" w:rsidP="00DC643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10DDB" w:rsidRPr="002444D8" w:rsidRDefault="00710DDB" w:rsidP="00DC643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10DDB" w:rsidRPr="002444D8" w:rsidRDefault="00710DDB" w:rsidP="00DC643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2444D8" w:rsidRDefault="00710DDB" w:rsidP="00DC64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44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710DDB" w:rsidRPr="002444D8" w:rsidRDefault="00710DDB" w:rsidP="00DC64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44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710DDB" w:rsidRPr="002444D8" w:rsidRDefault="00710DDB" w:rsidP="00DC64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444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:rsidR="00710DDB" w:rsidRPr="002444D8" w:rsidRDefault="00710DDB" w:rsidP="00DC643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710DDB" w:rsidRDefault="00710DDB" w:rsidP="00710DDB">
      <w:pPr>
        <w:spacing w:after="0" w:line="240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710DDB" w:rsidRPr="00087BC6" w:rsidRDefault="00710DDB" w:rsidP="00710DDB">
      <w:pPr>
        <w:spacing w:after="0" w:line="240" w:lineRule="auto"/>
        <w:rPr>
          <w:rFonts w:ascii="TH SarabunIT๙" w:eastAsia="Times New Roman" w:hAnsi="TH SarabunIT๙" w:cs="TH SarabunIT๙"/>
          <w:color w:val="0D0D0D"/>
          <w:sz w:val="32"/>
          <w:szCs w:val="32"/>
        </w:rPr>
      </w:pPr>
      <w:r w:rsidRPr="00087BC6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lastRenderedPageBreak/>
        <w:t xml:space="preserve">ตอนที่ </w:t>
      </w:r>
      <w:r w:rsidRPr="00087BC6"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  <w:t>II</w:t>
      </w:r>
      <w:r w:rsidRPr="00087BC6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 xml:space="preserve"> ระบบงานสำคัญ</w:t>
      </w:r>
      <w:r w:rsidRPr="00087BC6">
        <w:rPr>
          <w:rFonts w:ascii="TH SarabunIT๙" w:eastAsia="Calibri" w:hAnsi="TH SarabunIT๙" w:cs="TH SarabunIT๙"/>
          <w:b/>
          <w:bCs/>
          <w:i/>
          <w:iCs/>
          <w:color w:val="0D0D0D"/>
          <w:sz w:val="32"/>
          <w:szCs w:val="32"/>
          <w:cs/>
        </w:rPr>
        <w:t xml:space="preserve"> </w:t>
      </w:r>
      <w:r w:rsidRPr="00087BC6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 xml:space="preserve">มีองค์ประกอบที่สำคัญ </w:t>
      </w:r>
      <w:r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>๔</w:t>
      </w:r>
      <w:r w:rsidRPr="00087BC6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 xml:space="preserve"> องค์ประกอบ ได้แก่</w:t>
      </w:r>
    </w:p>
    <w:tbl>
      <w:tblPr>
        <w:tblStyle w:val="1"/>
        <w:tblW w:w="9215" w:type="dxa"/>
        <w:jc w:val="center"/>
        <w:tblLayout w:type="fixed"/>
        <w:tblLook w:val="04A0" w:firstRow="1" w:lastRow="0" w:firstColumn="1" w:lastColumn="0" w:noHBand="0" w:noVBand="1"/>
      </w:tblPr>
      <w:tblGrid>
        <w:gridCol w:w="6522"/>
        <w:gridCol w:w="1275"/>
        <w:gridCol w:w="1418"/>
      </w:tblGrid>
      <w:tr w:rsidR="00710DDB" w:rsidRPr="00087BC6" w:rsidTr="00B92A88">
        <w:trPr>
          <w:jc w:val="center"/>
        </w:trPr>
        <w:tc>
          <w:tcPr>
            <w:tcW w:w="6522" w:type="dxa"/>
            <w:vMerge w:val="restart"/>
          </w:tcPr>
          <w:p w:rsidR="00710DDB" w:rsidRPr="00087BC6" w:rsidRDefault="00710DDB" w:rsidP="00DC643A">
            <w:pPr>
              <w:spacing w:after="160"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</w:rPr>
            </w:pPr>
          </w:p>
          <w:p w:rsidR="00710DDB" w:rsidRPr="00087BC6" w:rsidRDefault="00710DDB" w:rsidP="00DC643A">
            <w:pPr>
              <w:spacing w:after="160"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87BC6"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2693" w:type="dxa"/>
            <w:gridSpan w:val="2"/>
          </w:tcPr>
          <w:p w:rsidR="00710DDB" w:rsidRPr="00087BC6" w:rsidRDefault="00710DDB" w:rsidP="00DC643A">
            <w:pPr>
              <w:spacing w:after="160"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ระดับคะแนน</w:t>
            </w:r>
          </w:p>
        </w:tc>
      </w:tr>
      <w:tr w:rsidR="00710DDB" w:rsidRPr="00087BC6" w:rsidTr="00B92A88">
        <w:trPr>
          <w:trHeight w:val="652"/>
          <w:jc w:val="center"/>
        </w:trPr>
        <w:tc>
          <w:tcPr>
            <w:tcW w:w="6522" w:type="dxa"/>
            <w:vMerge/>
          </w:tcPr>
          <w:p w:rsidR="00710DDB" w:rsidRPr="00087BC6" w:rsidRDefault="00710DDB" w:rsidP="00DC643A">
            <w:pPr>
              <w:spacing w:after="160" w:line="21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</w:rPr>
            </w:pPr>
          </w:p>
        </w:tc>
        <w:tc>
          <w:tcPr>
            <w:tcW w:w="1275" w:type="dxa"/>
          </w:tcPr>
          <w:p w:rsidR="00710DDB" w:rsidRPr="00087BC6" w:rsidRDefault="00710DDB" w:rsidP="00DC643A">
            <w:pPr>
              <w:spacing w:after="160"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87BC6"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ประเมินตนเอง</w:t>
            </w:r>
          </w:p>
        </w:tc>
        <w:tc>
          <w:tcPr>
            <w:tcW w:w="1418" w:type="dxa"/>
          </w:tcPr>
          <w:p w:rsidR="00710DDB" w:rsidRPr="00087BC6" w:rsidRDefault="00710DDB" w:rsidP="00DC643A">
            <w:pPr>
              <w:spacing w:after="160"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87BC6"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ผู้</w:t>
            </w:r>
          </w:p>
          <w:p w:rsidR="00710DDB" w:rsidRPr="00087BC6" w:rsidRDefault="00710DDB" w:rsidP="00DC643A">
            <w:pPr>
              <w:spacing w:after="160"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ประเมิน</w:t>
            </w:r>
          </w:p>
        </w:tc>
      </w:tr>
      <w:tr w:rsidR="00710DDB" w:rsidRPr="00087BC6" w:rsidTr="00B92A88">
        <w:trPr>
          <w:jc w:val="center"/>
        </w:trPr>
        <w:tc>
          <w:tcPr>
            <w:tcW w:w="6522" w:type="dxa"/>
          </w:tcPr>
          <w:p w:rsidR="00710DDB" w:rsidRPr="00087BC6" w:rsidRDefault="00710DDB" w:rsidP="00DC643A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87B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๑. ระบบบริหารความเสี่ยง</w:t>
            </w:r>
          </w:p>
          <w:p w:rsidR="00710DDB" w:rsidRPr="00087BC6" w:rsidRDefault="00710DDB" w:rsidP="00DC643A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87BC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๑.๑ มีระบบรายงานอุบัติการณ์ กรณีที่มีการคัดกรองผิดพลาดหรือมีเกิด</w:t>
            </w:r>
            <w: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เห</w:t>
            </w: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ตุ</w:t>
            </w:r>
            <w:r w:rsidRPr="00087BC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การณ์รุนแรงต่อผู้ให้/ผู้รับบริการ เช่น การข่มขู่ การทำร้ายร่างกาย</w:t>
            </w:r>
          </w:p>
        </w:tc>
        <w:tc>
          <w:tcPr>
            <w:tcW w:w="1275" w:type="dxa"/>
          </w:tcPr>
          <w:p w:rsidR="00710DDB" w:rsidRPr="00087BC6" w:rsidRDefault="00710DDB" w:rsidP="00DC643A">
            <w:pPr>
              <w:spacing w:after="160" w:line="259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pacing w:val="-4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710DDB" w:rsidRPr="00087BC6" w:rsidRDefault="00710DDB" w:rsidP="00DC643A">
            <w:pPr>
              <w:spacing w:after="160" w:line="259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pacing w:val="-4"/>
                <w:sz w:val="32"/>
                <w:szCs w:val="32"/>
                <w:cs/>
              </w:rPr>
            </w:pPr>
          </w:p>
        </w:tc>
      </w:tr>
      <w:tr w:rsidR="00710DDB" w:rsidRPr="00087BC6" w:rsidTr="00B92A88">
        <w:trPr>
          <w:jc w:val="center"/>
        </w:trPr>
        <w:tc>
          <w:tcPr>
            <w:tcW w:w="6522" w:type="dxa"/>
          </w:tcPr>
          <w:p w:rsidR="00710DDB" w:rsidRPr="00087BC6" w:rsidRDefault="00710DDB" w:rsidP="00DC643A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๑.๒ มีคู่มือ/แผนการป้องกันความเสี่ยงที่จำเป็น</w:t>
            </w:r>
          </w:p>
        </w:tc>
        <w:tc>
          <w:tcPr>
            <w:tcW w:w="1275" w:type="dxa"/>
          </w:tcPr>
          <w:p w:rsidR="00710DDB" w:rsidRPr="00087BC6" w:rsidRDefault="00710DDB" w:rsidP="00DC643A">
            <w:pPr>
              <w:spacing w:after="160" w:line="259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pacing w:val="-4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710DDB" w:rsidRPr="00087BC6" w:rsidRDefault="00710DDB" w:rsidP="00DC643A">
            <w:pPr>
              <w:spacing w:after="160" w:line="259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pacing w:val="-4"/>
                <w:sz w:val="32"/>
                <w:szCs w:val="32"/>
                <w:cs/>
              </w:rPr>
            </w:pPr>
          </w:p>
        </w:tc>
      </w:tr>
      <w:tr w:rsidR="00710DDB" w:rsidRPr="00087BC6" w:rsidTr="00B92A88">
        <w:trPr>
          <w:jc w:val="center"/>
        </w:trPr>
        <w:tc>
          <w:tcPr>
            <w:tcW w:w="6522" w:type="dxa"/>
          </w:tcPr>
          <w:p w:rsidR="00710DDB" w:rsidRPr="00087BC6" w:rsidRDefault="00710DDB" w:rsidP="00DC643A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๑.๓ มีสถานที่มีการออกแบบและการจัดการพื้นที่ใช้สอยเอื้อต่อความปลอดภัย ความสะดวกสบาย ความเป็นสัดส่วน และการทำงานที่มีประสิทธิภาพรวมทั้งความปลอดภัยของผู้ให้/ผู้รับบริการ</w:t>
            </w:r>
          </w:p>
        </w:tc>
        <w:tc>
          <w:tcPr>
            <w:tcW w:w="1275" w:type="dxa"/>
          </w:tcPr>
          <w:p w:rsidR="00710DDB" w:rsidRPr="00087BC6" w:rsidRDefault="00710DDB" w:rsidP="00DC643A">
            <w:pPr>
              <w:spacing w:after="160" w:line="259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pacing w:val="-4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710DDB" w:rsidRPr="00087BC6" w:rsidRDefault="00710DDB" w:rsidP="00DC643A">
            <w:pPr>
              <w:spacing w:after="160" w:line="259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pacing w:val="-4"/>
                <w:sz w:val="32"/>
                <w:szCs w:val="32"/>
                <w:cs/>
              </w:rPr>
            </w:pPr>
          </w:p>
        </w:tc>
      </w:tr>
      <w:tr w:rsidR="00710DDB" w:rsidRPr="00087BC6" w:rsidTr="00B92A88">
        <w:trPr>
          <w:jc w:val="center"/>
        </w:trPr>
        <w:tc>
          <w:tcPr>
            <w:tcW w:w="6522" w:type="dxa"/>
          </w:tcPr>
          <w:p w:rsidR="00710DDB" w:rsidRPr="00087BC6" w:rsidRDefault="00710DDB" w:rsidP="00DC643A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373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1.๔ </w:t>
            </w:r>
            <w:r w:rsidRPr="000373C9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สถานที่เก็บปัสสาวะและตรวจสารเสพติด สะอาด ปลอดภัย</w:t>
            </w:r>
            <w:r w:rsidRPr="000373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373C9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สามารถควบคุมการปนเปื้อน และระบุตัวตนของสิ่งส่งตรวจได้อย่างชัดเจน</w:t>
            </w:r>
          </w:p>
        </w:tc>
        <w:tc>
          <w:tcPr>
            <w:tcW w:w="1275" w:type="dxa"/>
          </w:tcPr>
          <w:p w:rsidR="00710DDB" w:rsidRPr="00087BC6" w:rsidRDefault="00710DDB" w:rsidP="00DC643A">
            <w:pPr>
              <w:spacing w:after="160" w:line="259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pacing w:val="-4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710DDB" w:rsidRPr="00087BC6" w:rsidRDefault="00710DDB" w:rsidP="00DC643A">
            <w:pPr>
              <w:spacing w:after="160" w:line="259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pacing w:val="-4"/>
                <w:sz w:val="32"/>
                <w:szCs w:val="32"/>
                <w:cs/>
              </w:rPr>
            </w:pPr>
          </w:p>
        </w:tc>
      </w:tr>
      <w:tr w:rsidR="00710DDB" w:rsidRPr="00087BC6" w:rsidTr="00B92A88">
        <w:trPr>
          <w:jc w:val="center"/>
        </w:trPr>
        <w:tc>
          <w:tcPr>
            <w:tcW w:w="6522" w:type="dxa"/>
          </w:tcPr>
          <w:p w:rsidR="00710DDB" w:rsidRPr="00087BC6" w:rsidRDefault="00710DDB" w:rsidP="00DC643A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๕</w:t>
            </w:r>
            <w:r w:rsidRPr="00087BC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 มีระบบระบายอากาศที่ถ่ายเทสะดวก เพื่อควบคุมการปนเปื้อนในอากาศ </w:t>
            </w:r>
          </w:p>
        </w:tc>
        <w:tc>
          <w:tcPr>
            <w:tcW w:w="1275" w:type="dxa"/>
          </w:tcPr>
          <w:p w:rsidR="00710DDB" w:rsidRPr="00087BC6" w:rsidRDefault="00710DDB" w:rsidP="00DC643A">
            <w:pPr>
              <w:spacing w:after="160" w:line="259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pacing w:val="-4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710DDB" w:rsidRPr="00087BC6" w:rsidRDefault="00710DDB" w:rsidP="00DC643A">
            <w:pPr>
              <w:spacing w:after="160" w:line="259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pacing w:val="-4"/>
                <w:sz w:val="32"/>
                <w:szCs w:val="32"/>
                <w:cs/>
              </w:rPr>
            </w:pPr>
          </w:p>
        </w:tc>
      </w:tr>
      <w:tr w:rsidR="00710DDB" w:rsidRPr="00087BC6" w:rsidTr="00B92A88">
        <w:trPr>
          <w:jc w:val="center"/>
        </w:trPr>
        <w:tc>
          <w:tcPr>
            <w:tcW w:w="6522" w:type="dxa"/>
            <w:shd w:val="clear" w:color="auto" w:fill="EEECE1" w:themeFill="background2"/>
          </w:tcPr>
          <w:p w:rsidR="00710DDB" w:rsidRPr="00087BC6" w:rsidRDefault="00710DDB" w:rsidP="00DC643A">
            <w:pPr>
              <w:spacing w:after="160" w:line="320" w:lineRule="exact"/>
              <w:jc w:val="right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275" w:type="dxa"/>
            <w:shd w:val="clear" w:color="auto" w:fill="EEECE1" w:themeFill="background2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</w:tr>
      <w:tr w:rsidR="00710DDB" w:rsidRPr="00087BC6" w:rsidTr="00B92A88">
        <w:trPr>
          <w:jc w:val="center"/>
        </w:trPr>
        <w:tc>
          <w:tcPr>
            <w:tcW w:w="6522" w:type="dxa"/>
          </w:tcPr>
          <w:p w:rsidR="00710DDB" w:rsidRPr="00087BC6" w:rsidRDefault="00710DDB" w:rsidP="00DC643A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87B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๒. การจัดการกับภาวะฉุกเฉิน/ อัคคีภัย/ ภัยพิบัติ</w:t>
            </w:r>
          </w:p>
          <w:p w:rsidR="00710DDB" w:rsidRPr="00087BC6" w:rsidRDefault="00710DDB" w:rsidP="00DC643A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๒.๑ มีการซ้อมแผนหากพบผู้ป่วยภาวะฉุกเฉิน เช่น การจำกัดพฤติกรรมก้าวร้าว</w:t>
            </w:r>
            <w:r w:rsidRPr="00087BC6"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 xml:space="preserve"> </w:t>
            </w:r>
          </w:p>
        </w:tc>
        <w:tc>
          <w:tcPr>
            <w:tcW w:w="1275" w:type="dxa"/>
          </w:tcPr>
          <w:p w:rsidR="00710DDB" w:rsidRPr="00087BC6" w:rsidRDefault="00710DDB" w:rsidP="00DC643A">
            <w:pPr>
              <w:spacing w:after="160" w:line="259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710DDB" w:rsidRPr="00087BC6" w:rsidRDefault="00710DDB" w:rsidP="00DC643A">
            <w:pPr>
              <w:spacing w:after="160" w:line="259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</w:tr>
      <w:tr w:rsidR="00710DDB" w:rsidRPr="00087BC6" w:rsidTr="00B92A88">
        <w:trPr>
          <w:jc w:val="center"/>
        </w:trPr>
        <w:tc>
          <w:tcPr>
            <w:tcW w:w="6522" w:type="dxa"/>
          </w:tcPr>
          <w:p w:rsidR="00710DDB" w:rsidRPr="00087BC6" w:rsidRDefault="00710DDB" w:rsidP="00DC643A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๒.๒ มีการซ้อมแผนอัคคีภัย</w:t>
            </w:r>
          </w:p>
        </w:tc>
        <w:tc>
          <w:tcPr>
            <w:tcW w:w="1275" w:type="dxa"/>
          </w:tcPr>
          <w:p w:rsidR="00710DDB" w:rsidRPr="00087BC6" w:rsidRDefault="00710DDB" w:rsidP="00DC643A">
            <w:pPr>
              <w:spacing w:after="160" w:line="259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710DDB" w:rsidRPr="00087BC6" w:rsidRDefault="00710DDB" w:rsidP="00DC643A">
            <w:pPr>
              <w:spacing w:after="160" w:line="259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</w:tr>
      <w:tr w:rsidR="00710DDB" w:rsidRPr="00087BC6" w:rsidTr="00B92A88">
        <w:trPr>
          <w:jc w:val="center"/>
        </w:trPr>
        <w:tc>
          <w:tcPr>
            <w:tcW w:w="6522" w:type="dxa"/>
          </w:tcPr>
          <w:p w:rsidR="00710DDB" w:rsidRPr="00087BC6" w:rsidRDefault="00710DDB" w:rsidP="00DC643A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๒.๓ มีระบบและเครื่องมือต่างๆ ในการป้องกันและควบคุม ภาวะฉุกเฉิน เช่น พฤติกรรมก้าวร้าว อัคคีภัย</w:t>
            </w:r>
          </w:p>
        </w:tc>
        <w:tc>
          <w:tcPr>
            <w:tcW w:w="1275" w:type="dxa"/>
          </w:tcPr>
          <w:p w:rsidR="00710DDB" w:rsidRPr="00087BC6" w:rsidRDefault="00710DDB" w:rsidP="00DC643A">
            <w:pPr>
              <w:spacing w:after="160" w:line="259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710DDB" w:rsidRPr="00087BC6" w:rsidRDefault="00710DDB" w:rsidP="00DC643A">
            <w:pPr>
              <w:spacing w:after="160" w:line="259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</w:tr>
      <w:tr w:rsidR="00710DDB" w:rsidRPr="00087BC6" w:rsidTr="00B92A88">
        <w:trPr>
          <w:jc w:val="center"/>
        </w:trPr>
        <w:tc>
          <w:tcPr>
            <w:tcW w:w="6522" w:type="dxa"/>
            <w:shd w:val="clear" w:color="auto" w:fill="EEECE1" w:themeFill="background2"/>
          </w:tcPr>
          <w:p w:rsidR="00710DDB" w:rsidRPr="00087BC6" w:rsidRDefault="00710DDB" w:rsidP="00DC643A">
            <w:pPr>
              <w:spacing w:after="160" w:line="320" w:lineRule="exact"/>
              <w:jc w:val="right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275" w:type="dxa"/>
            <w:shd w:val="clear" w:color="auto" w:fill="EEECE1" w:themeFill="background2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</w:tr>
    </w:tbl>
    <w:p w:rsidR="00710DDB" w:rsidRDefault="00710DDB" w:rsidP="00710DDB"/>
    <w:p w:rsidR="00710DDB" w:rsidRDefault="00710DDB" w:rsidP="00710DDB"/>
    <w:p w:rsidR="00710DDB" w:rsidRDefault="00710DDB" w:rsidP="00710DDB"/>
    <w:p w:rsidR="00710DDB" w:rsidRDefault="00710DDB" w:rsidP="00710DDB"/>
    <w:p w:rsidR="00710DDB" w:rsidRDefault="00710DDB" w:rsidP="00710DDB"/>
    <w:tbl>
      <w:tblPr>
        <w:tblStyle w:val="1"/>
        <w:tblW w:w="9215" w:type="dxa"/>
        <w:jc w:val="center"/>
        <w:tblLayout w:type="fixed"/>
        <w:tblLook w:val="04A0" w:firstRow="1" w:lastRow="0" w:firstColumn="1" w:lastColumn="0" w:noHBand="0" w:noVBand="1"/>
      </w:tblPr>
      <w:tblGrid>
        <w:gridCol w:w="6522"/>
        <w:gridCol w:w="1275"/>
        <w:gridCol w:w="1418"/>
      </w:tblGrid>
      <w:tr w:rsidR="00710DDB" w:rsidRPr="00087BC6" w:rsidTr="00B92A88">
        <w:trPr>
          <w:jc w:val="center"/>
        </w:trPr>
        <w:tc>
          <w:tcPr>
            <w:tcW w:w="6522" w:type="dxa"/>
            <w:vMerge w:val="restart"/>
          </w:tcPr>
          <w:p w:rsidR="00710DDB" w:rsidRPr="00087BC6" w:rsidRDefault="00710DDB" w:rsidP="00DC643A">
            <w:pPr>
              <w:spacing w:after="160"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</w:rPr>
            </w:pPr>
          </w:p>
          <w:p w:rsidR="00710DDB" w:rsidRPr="00087BC6" w:rsidRDefault="00710DDB" w:rsidP="00DC643A">
            <w:pPr>
              <w:spacing w:after="160"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87BC6"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2693" w:type="dxa"/>
            <w:gridSpan w:val="2"/>
          </w:tcPr>
          <w:p w:rsidR="00710DDB" w:rsidRPr="00087BC6" w:rsidRDefault="00710DDB" w:rsidP="00DC643A">
            <w:pPr>
              <w:spacing w:after="160"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ระดับคะแนน</w:t>
            </w:r>
          </w:p>
        </w:tc>
      </w:tr>
      <w:tr w:rsidR="00710DDB" w:rsidRPr="00087BC6" w:rsidTr="00B92A88">
        <w:trPr>
          <w:trHeight w:val="652"/>
          <w:jc w:val="center"/>
        </w:trPr>
        <w:tc>
          <w:tcPr>
            <w:tcW w:w="6522" w:type="dxa"/>
            <w:vMerge/>
          </w:tcPr>
          <w:p w:rsidR="00710DDB" w:rsidRPr="00087BC6" w:rsidRDefault="00710DDB" w:rsidP="00DC643A">
            <w:pPr>
              <w:spacing w:after="160" w:line="21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</w:rPr>
            </w:pPr>
          </w:p>
        </w:tc>
        <w:tc>
          <w:tcPr>
            <w:tcW w:w="1275" w:type="dxa"/>
          </w:tcPr>
          <w:p w:rsidR="00710DDB" w:rsidRPr="00087BC6" w:rsidRDefault="00710DDB" w:rsidP="00DC643A">
            <w:pPr>
              <w:spacing w:after="160"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87BC6"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ประเมินตนเอง</w:t>
            </w:r>
          </w:p>
        </w:tc>
        <w:tc>
          <w:tcPr>
            <w:tcW w:w="1418" w:type="dxa"/>
          </w:tcPr>
          <w:p w:rsidR="00710DDB" w:rsidRPr="00087BC6" w:rsidRDefault="00710DDB" w:rsidP="00DC643A">
            <w:pPr>
              <w:spacing w:after="160"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87BC6"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ผู้</w:t>
            </w:r>
          </w:p>
          <w:p w:rsidR="00710DDB" w:rsidRPr="00087BC6" w:rsidRDefault="00710DDB" w:rsidP="00DC643A">
            <w:pPr>
              <w:spacing w:after="160"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ประเมิน</w:t>
            </w:r>
          </w:p>
        </w:tc>
      </w:tr>
      <w:tr w:rsidR="00710DDB" w:rsidRPr="00087BC6" w:rsidTr="00B92A88">
        <w:trPr>
          <w:jc w:val="center"/>
        </w:trPr>
        <w:tc>
          <w:tcPr>
            <w:tcW w:w="6522" w:type="dxa"/>
          </w:tcPr>
          <w:p w:rsidR="00710DDB" w:rsidRPr="00937DA3" w:rsidRDefault="00710DDB" w:rsidP="00DC643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D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๓. สาธารณูปโภคและเครื่องมือ </w:t>
            </w:r>
          </w:p>
          <w:p w:rsidR="00710DDB" w:rsidRPr="002444D8" w:rsidRDefault="00710DDB" w:rsidP="00DC643A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937D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๓.๑ </w:t>
            </w:r>
            <w:r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>มีระบบไฟฟ้าและระบบน้ำ</w:t>
            </w:r>
            <w:r w:rsidRPr="002B143A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>สำรองให้แก่จุดบริการ โดยมีการบำรุงรักษา ทดสอบ และตรวจสอบที่เหมาะสมตามระยะเวลาที่มีข้อกำหนดไว้</w:t>
            </w:r>
            <w:r w:rsidRPr="00937D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มีการสำรองน้ำใช้ตลอด</w:t>
            </w:r>
            <w:r w:rsidRPr="00937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เวลา</w:t>
            </w:r>
            <w:r w:rsidRPr="00937D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275" w:type="dxa"/>
          </w:tcPr>
          <w:p w:rsidR="00710DDB" w:rsidRPr="002444D8" w:rsidRDefault="00710DDB" w:rsidP="00DC643A">
            <w:pPr>
              <w:spacing w:after="160" w:line="259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710DDB" w:rsidRPr="00087BC6" w:rsidRDefault="00710DDB" w:rsidP="00DC643A">
            <w:pPr>
              <w:spacing w:after="160" w:line="259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</w:tr>
      <w:tr w:rsidR="00710DDB" w:rsidRPr="00087BC6" w:rsidTr="00B92A88">
        <w:trPr>
          <w:jc w:val="center"/>
        </w:trPr>
        <w:tc>
          <w:tcPr>
            <w:tcW w:w="6522" w:type="dxa"/>
            <w:shd w:val="clear" w:color="auto" w:fill="auto"/>
          </w:tcPr>
          <w:p w:rsidR="00710DDB" w:rsidRPr="00087BC6" w:rsidRDefault="00710DDB" w:rsidP="00DC643A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937DA3">
              <w:rPr>
                <w:rFonts w:ascii="TH SarabunIT๙" w:hAnsi="TH SarabunIT๙" w:cs="TH SarabunIT๙"/>
                <w:sz w:val="32"/>
                <w:szCs w:val="32"/>
                <w:cs/>
              </w:rPr>
              <w:t>๓.๒ มีอุปกรณ์</w:t>
            </w:r>
            <w:r w:rsidRPr="00937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ที่จำเป็นในการคัดกรองและประเมินความรุนแรงของการติดยาเสพติด ภาวะความเสี่ยงทางสุขภาพหรือสุขภาพจิต เช่น ชุดทดสอบหาสารเสพติดในปัสสาวะ </w:t>
            </w:r>
            <w:r w:rsidRPr="00937DA3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เครื่องวัดอุณหภูมิ และเครื่องความดันโลหิต</w:t>
            </w:r>
            <w:r w:rsidRPr="00937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เพียงพอและพร้อมใช้งาน</w:t>
            </w:r>
          </w:p>
        </w:tc>
        <w:tc>
          <w:tcPr>
            <w:tcW w:w="1275" w:type="dxa"/>
            <w:shd w:val="clear" w:color="auto" w:fill="auto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</w:tr>
      <w:tr w:rsidR="00710DDB" w:rsidRPr="00087BC6" w:rsidTr="00B92A88">
        <w:trPr>
          <w:jc w:val="center"/>
        </w:trPr>
        <w:tc>
          <w:tcPr>
            <w:tcW w:w="6522" w:type="dxa"/>
            <w:shd w:val="clear" w:color="auto" w:fill="auto"/>
          </w:tcPr>
          <w:p w:rsidR="00710DDB" w:rsidRPr="00B161B0" w:rsidRDefault="00710DDB" w:rsidP="00DC643A">
            <w:pPr>
              <w:spacing w:after="160" w:line="320" w:lineRule="exact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937DA3">
              <w:rPr>
                <w:rFonts w:ascii="TH SarabunIT๙" w:hAnsi="TH SarabunIT๙" w:cs="TH SarabunIT๙"/>
                <w:sz w:val="32"/>
                <w:szCs w:val="32"/>
                <w:cs/>
              </w:rPr>
              <w:t>๓.๓ มีอุปกรณ์อำนวยความสะดวกในการดูแลผู้ป่วย เช่น เครื่องมือสื่อสาร คอมพิวเตอร์ เป็นต้น</w:t>
            </w:r>
            <w:r w:rsidRPr="00937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7DA3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และมีระบบการบำรุงรักษาตามระยะเวลาที่มีข้อกำหนดไว้</w:t>
            </w:r>
          </w:p>
        </w:tc>
        <w:tc>
          <w:tcPr>
            <w:tcW w:w="1275" w:type="dxa"/>
            <w:shd w:val="clear" w:color="auto" w:fill="auto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</w:tr>
      <w:tr w:rsidR="00710DDB" w:rsidRPr="00087BC6" w:rsidTr="00B92A88">
        <w:trPr>
          <w:jc w:val="center"/>
        </w:trPr>
        <w:tc>
          <w:tcPr>
            <w:tcW w:w="6522" w:type="dxa"/>
            <w:shd w:val="clear" w:color="auto" w:fill="EEECE1" w:themeFill="background2"/>
          </w:tcPr>
          <w:p w:rsidR="00710DDB" w:rsidRPr="00087BC6" w:rsidRDefault="00710DDB" w:rsidP="00DC643A">
            <w:pPr>
              <w:spacing w:after="160" w:line="320" w:lineRule="exact"/>
              <w:jc w:val="right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275" w:type="dxa"/>
            <w:shd w:val="clear" w:color="auto" w:fill="EEECE1" w:themeFill="background2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</w:tr>
      <w:tr w:rsidR="00710DDB" w:rsidRPr="00087BC6" w:rsidTr="00B92A88">
        <w:trPr>
          <w:jc w:val="center"/>
        </w:trPr>
        <w:tc>
          <w:tcPr>
            <w:tcW w:w="6522" w:type="dxa"/>
          </w:tcPr>
          <w:p w:rsidR="00710DDB" w:rsidRPr="00087BC6" w:rsidRDefault="00710DDB" w:rsidP="00DC643A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87B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๔</w:t>
            </w:r>
            <w:r w:rsidRPr="00087BC6"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.</w:t>
            </w:r>
            <w:r w:rsidRPr="00087B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 </w:t>
            </w:r>
            <w:r w:rsidRPr="003D779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ระบบเวชระเบียนและการบันทึกข้อมูล  </w:t>
            </w:r>
          </w:p>
          <w:p w:rsidR="00710DDB" w:rsidRPr="00087BC6" w:rsidRDefault="00710DDB" w:rsidP="00DC643A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 xml:space="preserve">4.1 </w:t>
            </w:r>
            <w:r w:rsidRPr="00087BC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ผู้ป่วยทุกรายมีเวชระเบียนซึ่งมีข้อมูลเพียงพอสำหรับการสื่อสาร การดูแลต่อเนื่อง การเรียนรู้ การวิจัย การประเมินผล การใช้เป็นหลักฐานทางกฎหมาย องค์กรสร้างความมั่นใจว่าเวชระเบียบมีระบบความปลอดภัยและสามารถรักษาความลับของผู้ป่วยเสพติดได้ (มีการจัดเก็บข้อมูลอย่างเป็นระบบถูกต้อง และบันทึก</w:t>
            </w: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ข้อมูลในฐานข้อมูลตามห้วงเวลา</w:t>
            </w:r>
            <w:r w:rsidRPr="00087BC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ที่กำหนด )</w:t>
            </w:r>
          </w:p>
        </w:tc>
        <w:tc>
          <w:tcPr>
            <w:tcW w:w="1275" w:type="dxa"/>
          </w:tcPr>
          <w:p w:rsidR="00710DDB" w:rsidRPr="00087BC6" w:rsidRDefault="00710DDB" w:rsidP="00DC643A">
            <w:pPr>
              <w:spacing w:after="160" w:line="259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710DDB" w:rsidRPr="00087BC6" w:rsidRDefault="00710DDB" w:rsidP="00DC643A">
            <w:pPr>
              <w:spacing w:after="160" w:line="259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</w:tr>
      <w:tr w:rsidR="00710DDB" w:rsidRPr="00087BC6" w:rsidTr="00B92A88">
        <w:trPr>
          <w:jc w:val="center"/>
        </w:trPr>
        <w:tc>
          <w:tcPr>
            <w:tcW w:w="6522" w:type="dxa"/>
            <w:shd w:val="clear" w:color="auto" w:fill="EEECE1" w:themeFill="background2"/>
          </w:tcPr>
          <w:p w:rsidR="00710DDB" w:rsidRPr="00087BC6" w:rsidRDefault="00710DDB" w:rsidP="00DC643A">
            <w:pPr>
              <w:spacing w:after="160" w:line="259" w:lineRule="auto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87BC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275" w:type="dxa"/>
            <w:shd w:val="clear" w:color="auto" w:fill="EEECE1" w:themeFill="background2"/>
          </w:tcPr>
          <w:p w:rsidR="00710DDB" w:rsidRPr="00087BC6" w:rsidRDefault="00710DDB" w:rsidP="00DC643A">
            <w:pPr>
              <w:spacing w:after="160" w:line="259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710DDB" w:rsidRPr="00087BC6" w:rsidRDefault="00710DDB" w:rsidP="00DC643A">
            <w:pPr>
              <w:spacing w:after="160" w:line="259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710DDB" w:rsidRDefault="00710DDB" w:rsidP="00710DDB">
      <w:pPr>
        <w:spacing w:after="0" w:line="240" w:lineRule="auto"/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4536"/>
      </w:tblGrid>
      <w:tr w:rsidR="00710DDB" w:rsidRPr="00087BC6" w:rsidTr="00B92A88">
        <w:trPr>
          <w:jc w:val="center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87BC6"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ตอนที่ </w:t>
            </w:r>
            <w:r w:rsidRPr="00087BC6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  <w:t xml:space="preserve">II </w:t>
            </w:r>
            <w:r w:rsidRPr="00087BC6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ระบบงานสำคัญ มีองค์ประกอบ</w:t>
            </w:r>
            <w:r>
              <w:rPr>
                <w:rFonts w:ascii="TH SarabunIT๙" w:eastAsia="Calibri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สำคัญ</w:t>
            </w:r>
            <w:r w:rsidRPr="00087BC6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 ๔ </w:t>
            </w:r>
            <w:r>
              <w:rPr>
                <w:rFonts w:ascii="TH SarabunIT๙" w:eastAsia="Calibri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องค์ประกอบ</w:t>
            </w:r>
          </w:p>
        </w:tc>
      </w:tr>
      <w:tr w:rsidR="00710DDB" w:rsidRPr="00087BC6" w:rsidTr="00B92A88">
        <w:trPr>
          <w:trHeight w:val="371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eastAsia="Times New Roman" w:hAnsi="TH SarabunIT๙" w:cs="TH SarabunIT๙"/>
                <w:color w:val="0D0D0D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D0D0D"/>
                <w:sz w:val="32"/>
                <w:szCs w:val="32"/>
              </w:rPr>
            </w:pPr>
            <w:r w:rsidRPr="00087BC6">
              <w:rPr>
                <w:rFonts w:ascii="TH SarabunIT๙" w:eastAsia="Times New Roman" w:hAnsi="TH SarabunIT๙" w:cs="TH SarabunIT๙"/>
                <w:color w:val="0D0D0D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710DDB" w:rsidRPr="00087BC6" w:rsidTr="00B92A88">
        <w:trPr>
          <w:trHeight w:val="1838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D0D0D"/>
                <w:sz w:val="32"/>
                <w:szCs w:val="32"/>
              </w:rPr>
            </w:pPr>
          </w:p>
          <w:p w:rsidR="00710DDB" w:rsidRPr="00087BC6" w:rsidRDefault="00710DDB" w:rsidP="00DC643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D0D0D"/>
                <w:sz w:val="32"/>
                <w:szCs w:val="32"/>
              </w:rPr>
            </w:pPr>
          </w:p>
          <w:p w:rsidR="00710DDB" w:rsidRPr="00087BC6" w:rsidRDefault="00710DDB" w:rsidP="00DC643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D0D0D"/>
                <w:sz w:val="32"/>
                <w:szCs w:val="32"/>
              </w:rPr>
            </w:pPr>
          </w:p>
          <w:p w:rsidR="00710DDB" w:rsidRPr="00087BC6" w:rsidRDefault="00710DDB" w:rsidP="00DC643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D0D0D"/>
                <w:sz w:val="32"/>
                <w:szCs w:val="32"/>
              </w:rPr>
            </w:pPr>
          </w:p>
          <w:p w:rsidR="00710DDB" w:rsidRPr="00087BC6" w:rsidRDefault="00710DDB" w:rsidP="00DC643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D0D0D"/>
                <w:sz w:val="32"/>
                <w:szCs w:val="32"/>
              </w:rPr>
            </w:pPr>
          </w:p>
          <w:p w:rsidR="00710DDB" w:rsidRPr="00087BC6" w:rsidRDefault="00710DDB" w:rsidP="00DC643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D0D0D"/>
                <w:sz w:val="32"/>
                <w:szCs w:val="32"/>
              </w:rPr>
            </w:pPr>
            <w:r w:rsidRPr="00087BC6">
              <w:rPr>
                <w:rFonts w:ascii="TH SarabunIT๙" w:eastAsia="Times New Roman" w:hAnsi="TH SarabunIT๙" w:cs="TH SarabunIT๙"/>
                <w:color w:val="0D0D0D"/>
                <w:sz w:val="32"/>
                <w:szCs w:val="32"/>
                <w:cs/>
              </w:rPr>
              <w:t>๑. สิ่งที่พบ</w:t>
            </w:r>
          </w:p>
          <w:p w:rsidR="00710DDB" w:rsidRPr="00087BC6" w:rsidRDefault="00710DDB" w:rsidP="00DC643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D0D0D"/>
                <w:sz w:val="32"/>
                <w:szCs w:val="32"/>
              </w:rPr>
            </w:pPr>
            <w:r w:rsidRPr="00087BC6">
              <w:rPr>
                <w:rFonts w:ascii="TH SarabunIT๙" w:eastAsia="Times New Roman" w:hAnsi="TH SarabunIT๙" w:cs="TH SarabunIT๙"/>
                <w:color w:val="0D0D0D"/>
                <w:sz w:val="32"/>
                <w:szCs w:val="32"/>
                <w:cs/>
              </w:rPr>
              <w:t>๒. จุดเด่น</w:t>
            </w:r>
          </w:p>
          <w:p w:rsidR="00710DDB" w:rsidRPr="00087BC6" w:rsidRDefault="00710DDB" w:rsidP="00DC643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eastAsia="Times New Roman" w:hAnsi="TH SarabunIT๙" w:cs="TH SarabunIT๙"/>
                <w:color w:val="0D0D0D"/>
                <w:sz w:val="32"/>
                <w:szCs w:val="32"/>
                <w:cs/>
              </w:rPr>
              <w:t>๓. ข้อเสนอแนะ</w:t>
            </w:r>
          </w:p>
          <w:p w:rsidR="00710DDB" w:rsidRPr="00087BC6" w:rsidRDefault="00710DDB" w:rsidP="00DC643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D0D0D"/>
                <w:sz w:val="32"/>
                <w:szCs w:val="32"/>
                <w:cs/>
              </w:rPr>
            </w:pPr>
          </w:p>
        </w:tc>
      </w:tr>
    </w:tbl>
    <w:p w:rsidR="00B92A88" w:rsidRDefault="00B92A88" w:rsidP="00710DDB">
      <w:pPr>
        <w:spacing w:after="0" w:line="240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710DDB" w:rsidRDefault="00710DDB" w:rsidP="00710DDB">
      <w:pPr>
        <w:spacing w:after="0" w:line="240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 w:rsidRPr="00087BC6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lastRenderedPageBreak/>
        <w:t xml:space="preserve">ตอนที่ </w:t>
      </w:r>
      <w:r w:rsidRPr="00087BC6"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  <w:t xml:space="preserve">III  </w:t>
      </w:r>
      <w:r w:rsidRPr="00087BC6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 xml:space="preserve">กระบวนการดูแลผู้ป่วยด้านการคัดกรอง </w:t>
      </w:r>
      <w:r w:rsidRPr="00087BC6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 xml:space="preserve">มีองค์ประกอบที่สำคัญ </w:t>
      </w:r>
      <w:r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>๒</w:t>
      </w:r>
      <w:r w:rsidRPr="00087BC6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 xml:space="preserve"> องค์ประกอบ ได้แก่</w:t>
      </w:r>
    </w:p>
    <w:p w:rsidR="00710DDB" w:rsidRPr="00913078" w:rsidRDefault="00710DDB" w:rsidP="00710DDB">
      <w:pPr>
        <w:spacing w:after="0" w:line="240" w:lineRule="auto"/>
        <w:rPr>
          <w:rFonts w:ascii="TH SarabunIT๙" w:eastAsia="Calibri" w:hAnsi="TH SarabunIT๙" w:cs="TH SarabunIT๙"/>
          <w:b/>
          <w:bCs/>
          <w:color w:val="0D0D0D"/>
          <w:sz w:val="16"/>
          <w:szCs w:val="16"/>
        </w:rPr>
      </w:pPr>
    </w:p>
    <w:tbl>
      <w:tblPr>
        <w:tblStyle w:val="1"/>
        <w:tblW w:w="9215" w:type="dxa"/>
        <w:jc w:val="center"/>
        <w:tblLayout w:type="fixed"/>
        <w:tblLook w:val="04A0" w:firstRow="1" w:lastRow="0" w:firstColumn="1" w:lastColumn="0" w:noHBand="0" w:noVBand="1"/>
      </w:tblPr>
      <w:tblGrid>
        <w:gridCol w:w="6522"/>
        <w:gridCol w:w="1417"/>
        <w:gridCol w:w="1276"/>
      </w:tblGrid>
      <w:tr w:rsidR="00710DDB" w:rsidRPr="00087BC6" w:rsidTr="00B92A88">
        <w:trPr>
          <w:jc w:val="center"/>
        </w:trPr>
        <w:tc>
          <w:tcPr>
            <w:tcW w:w="6522" w:type="dxa"/>
            <w:vMerge w:val="restart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87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2693" w:type="dxa"/>
            <w:gridSpan w:val="2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87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710DDB" w:rsidRPr="00087BC6" w:rsidTr="00B92A88">
        <w:trPr>
          <w:jc w:val="center"/>
        </w:trPr>
        <w:tc>
          <w:tcPr>
            <w:tcW w:w="6522" w:type="dxa"/>
            <w:vMerge/>
          </w:tcPr>
          <w:p w:rsidR="00710DDB" w:rsidRPr="00087BC6" w:rsidRDefault="00710DDB" w:rsidP="00DC643A">
            <w:pPr>
              <w:spacing w:after="160" w:line="320" w:lineRule="exact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87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</w:t>
            </w:r>
          </w:p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87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ตนเอง</w:t>
            </w:r>
          </w:p>
        </w:tc>
        <w:tc>
          <w:tcPr>
            <w:tcW w:w="1276" w:type="dxa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87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</w:t>
            </w:r>
          </w:p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87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</w:t>
            </w:r>
          </w:p>
        </w:tc>
      </w:tr>
      <w:tr w:rsidR="00710DDB" w:rsidRPr="00087BC6" w:rsidTr="00B92A88">
        <w:trPr>
          <w:jc w:val="center"/>
        </w:trPr>
        <w:tc>
          <w:tcPr>
            <w:tcW w:w="6522" w:type="dxa"/>
          </w:tcPr>
          <w:p w:rsidR="00710DDB" w:rsidRPr="00087BC6" w:rsidRDefault="00710DDB" w:rsidP="00DC643A">
            <w:pPr>
              <w:spacing w:after="160" w:line="320" w:lineRule="exact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87B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๑. </w:t>
            </w:r>
            <w:r w:rsidRPr="00087BC6"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กระบวนการ</w:t>
            </w:r>
            <w:r w:rsidRPr="00087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ดูแลผู้ป่วย</w:t>
            </w:r>
            <w:r w:rsidRPr="00087B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ด้านการคัดกรอง</w:t>
            </w:r>
          </w:p>
          <w:p w:rsidR="00710DDB" w:rsidRPr="00087BC6" w:rsidRDefault="00710DDB" w:rsidP="00DC643A">
            <w:pPr>
              <w:spacing w:after="160" w:line="320" w:lineRule="exac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มีการประเมินผู้ป่วยเสพติดอย่างรอบด้าน ครอบคลุมด้านร่างกาย จิตใจ อารมณ์ และสังคม</w:t>
            </w:r>
          </w:p>
          <w:p w:rsidR="00710DDB" w:rsidRPr="00087BC6" w:rsidRDefault="00710DDB" w:rsidP="00DC643A">
            <w:pPr>
              <w:spacing w:after="160" w:line="320" w:lineRule="exac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๑.๑ มีเอกสารคู่มือการปฏิบัติงาน เช่น คู่มือการประเมิน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คัดกรอง</w:t>
            </w:r>
            <w:r w:rsidRPr="00087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087BC6">
              <w:rPr>
                <w:rFonts w:ascii="TH SarabunIT๙" w:eastAsia="Times New Roman" w:hAnsi="TH SarabunIT๙" w:cs="TH SarabunIT๙"/>
                <w:sz w:val="32"/>
                <w:szCs w:val="32"/>
              </w:rPr>
              <w:t>V</w:t>
            </w:r>
            <w:r w:rsidRPr="00087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๒ </w:t>
            </w:r>
            <w:r w:rsidRPr="00087BC6">
              <w:rPr>
                <w:rFonts w:ascii="TH SarabunIT๙" w:eastAsia="Times New Roman" w:hAnsi="TH SarabunIT๙" w:cs="TH SarabunIT๙"/>
                <w:sz w:val="32"/>
                <w:szCs w:val="32"/>
              </w:rPr>
              <w:t>,Q</w:t>
            </w:r>
            <w:r w:rsidRPr="00087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  <w:r w:rsidRPr="00087BC6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87BC6">
              <w:rPr>
                <w:rFonts w:ascii="TH SarabunIT๙" w:eastAsia="Times New Roman" w:hAnsi="TH SarabunIT๙" w:cs="TH SarabunIT๙"/>
                <w:sz w:val="32"/>
                <w:szCs w:val="32"/>
              </w:rPr>
              <w:t>Q</w:t>
            </w:r>
            <w:r w:rsidRPr="00087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</w:t>
            </w:r>
            <w:r w:rsidRPr="00087BC6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87BC6">
              <w:rPr>
                <w:rFonts w:ascii="TH SarabunIT๙" w:eastAsia="Times New Roman" w:hAnsi="TH SarabunIT๙" w:cs="TH SarabunIT๙"/>
                <w:sz w:val="32"/>
                <w:szCs w:val="32"/>
              </w:rPr>
              <w:t>Q</w:t>
            </w:r>
            <w:r w:rsidRPr="00087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1417" w:type="dxa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10DDB" w:rsidRPr="00087BC6" w:rsidTr="00B92A88">
        <w:trPr>
          <w:jc w:val="center"/>
        </w:trPr>
        <w:tc>
          <w:tcPr>
            <w:tcW w:w="6522" w:type="dxa"/>
            <w:shd w:val="clear" w:color="auto" w:fill="auto"/>
          </w:tcPr>
          <w:p w:rsidR="00710DDB" w:rsidRPr="00087BC6" w:rsidRDefault="00710DDB" w:rsidP="00DC643A">
            <w:pPr>
              <w:spacing w:after="160" w:line="3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7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๑.๒ มีแนวทางในการประเมินและคัดกรองการ</w:t>
            </w:r>
            <w:r w:rsidRPr="00A67EC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ใช้ยาและสารเสพติด</w:t>
            </w:r>
            <w:r w:rsidRPr="00087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เบื้องต้นเพื่อแยกกลุ่มผู้ป่วยให้ได้รับการบำบัดรักษาและฟื้นฟูสมรรถภาพที่เหมาะสมตามมาตรฐาน</w:t>
            </w:r>
          </w:p>
        </w:tc>
        <w:tc>
          <w:tcPr>
            <w:tcW w:w="1417" w:type="dxa"/>
            <w:shd w:val="clear" w:color="auto" w:fill="auto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10DDB" w:rsidRPr="00087BC6" w:rsidTr="00B92A88">
        <w:trPr>
          <w:jc w:val="center"/>
        </w:trPr>
        <w:tc>
          <w:tcPr>
            <w:tcW w:w="6522" w:type="dxa"/>
            <w:shd w:val="clear" w:color="auto" w:fill="auto"/>
          </w:tcPr>
          <w:p w:rsidR="00710DDB" w:rsidRPr="00087BC6" w:rsidRDefault="00710DDB" w:rsidP="00DC643A">
            <w:pPr>
              <w:spacing w:after="160" w:line="3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7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๑.๓ มีการให้ข้อมูลที่จำเป็นกับผู้ป่วยและครอบครัว การตรวจปัสสาวะเพื่อหาสารเสพติด รวมทั้งการแจ้งผลการประเมิน</w:t>
            </w:r>
          </w:p>
        </w:tc>
        <w:tc>
          <w:tcPr>
            <w:tcW w:w="1417" w:type="dxa"/>
            <w:shd w:val="clear" w:color="auto" w:fill="auto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10DDB" w:rsidRPr="00087BC6" w:rsidTr="00B92A88">
        <w:trPr>
          <w:jc w:val="center"/>
        </w:trPr>
        <w:tc>
          <w:tcPr>
            <w:tcW w:w="6522" w:type="dxa"/>
            <w:shd w:val="clear" w:color="auto" w:fill="auto"/>
          </w:tcPr>
          <w:p w:rsidR="00710DDB" w:rsidRPr="00087BC6" w:rsidRDefault="00710DDB" w:rsidP="00DC643A">
            <w:pPr>
              <w:spacing w:after="160" w:line="3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7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๑.๔ มีความร่วมมือและประสานงานระหว่างหน่วยงานที่เกี่ยวของอยางมีประสิทธิภาพ</w:t>
            </w:r>
          </w:p>
        </w:tc>
        <w:tc>
          <w:tcPr>
            <w:tcW w:w="1417" w:type="dxa"/>
            <w:shd w:val="clear" w:color="auto" w:fill="auto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10DDB" w:rsidRPr="00087BC6" w:rsidTr="00B92A88">
        <w:trPr>
          <w:jc w:val="center"/>
        </w:trPr>
        <w:tc>
          <w:tcPr>
            <w:tcW w:w="6522" w:type="dxa"/>
            <w:shd w:val="clear" w:color="auto" w:fill="EEECE1" w:themeFill="background2"/>
          </w:tcPr>
          <w:p w:rsidR="00710DDB" w:rsidRPr="00087BC6" w:rsidRDefault="00710DDB" w:rsidP="00DC643A">
            <w:pPr>
              <w:spacing w:after="160" w:line="320" w:lineRule="exact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7B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417" w:type="dxa"/>
            <w:shd w:val="clear" w:color="auto" w:fill="EEECE1" w:themeFill="background2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10DDB" w:rsidRPr="00087BC6" w:rsidTr="00B92A88">
        <w:trPr>
          <w:jc w:val="center"/>
        </w:trPr>
        <w:tc>
          <w:tcPr>
            <w:tcW w:w="6522" w:type="dxa"/>
          </w:tcPr>
          <w:p w:rsidR="00710DDB" w:rsidRPr="00087BC6" w:rsidRDefault="00710DDB" w:rsidP="00DC643A">
            <w:pPr>
              <w:spacing w:after="160" w:line="320" w:lineRule="exact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87BC6"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๒. การวางแผนส่งต่อผู้ป่วย</w:t>
            </w:r>
          </w:p>
          <w:p w:rsidR="00710DDB" w:rsidRPr="00087BC6" w:rsidRDefault="00710DDB" w:rsidP="00DC643A">
            <w:pPr>
              <w:spacing w:after="160" w:line="320" w:lineRule="exact"/>
              <w:jc w:val="thaiDistribute"/>
              <w:rPr>
                <w:rFonts w:ascii="TH SarabunIT๙" w:eastAsia="Times New Roman" w:hAnsi="TH SarabunIT๙" w:cs="TH SarabunIT๙"/>
                <w:color w:val="0D0D0D"/>
                <w:sz w:val="32"/>
                <w:szCs w:val="32"/>
              </w:rPr>
            </w:pPr>
            <w:r w:rsidRPr="00087BC6">
              <w:rPr>
                <w:rFonts w:ascii="TH SarabunIT๙" w:eastAsia="Times New Roman" w:hAnsi="TH SarabunIT๙" w:cs="TH SarabunIT๙"/>
                <w:color w:val="0D0D0D"/>
                <w:sz w:val="32"/>
                <w:szCs w:val="32"/>
                <w:cs/>
              </w:rPr>
              <w:t>๒.๑ มีรายชื่อหน่วยงาน/สถานพยาบาลในการส่ง-ต่อผู้ป่วย</w:t>
            </w:r>
            <w:r w:rsidRPr="00087BC6">
              <w:rPr>
                <w:rFonts w:ascii="TH SarabunIT๙" w:eastAsia="Times New Roman" w:hAnsi="TH SarabunIT๙" w:cs="TH SarabunIT๙"/>
                <w:color w:val="0D0D0D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10DDB" w:rsidRPr="00087BC6" w:rsidTr="00B92A88">
        <w:trPr>
          <w:jc w:val="center"/>
        </w:trPr>
        <w:tc>
          <w:tcPr>
            <w:tcW w:w="6522" w:type="dxa"/>
          </w:tcPr>
          <w:p w:rsidR="00710DDB" w:rsidRPr="00087BC6" w:rsidRDefault="00710DDB" w:rsidP="00DC643A">
            <w:pPr>
              <w:spacing w:after="160" w:line="320" w:lineRule="exact"/>
              <w:jc w:val="thaiDistribute"/>
              <w:rPr>
                <w:rFonts w:ascii="TH SarabunIT๙" w:eastAsia="Times New Roman" w:hAnsi="TH SarabunIT๙" w:cs="TH SarabunIT๙"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eastAsia="Times New Roman" w:hAnsi="TH SarabunIT๙" w:cs="TH SarabunIT๙"/>
                <w:color w:val="0D0D0D"/>
                <w:sz w:val="32"/>
                <w:szCs w:val="32"/>
                <w:cs/>
              </w:rPr>
              <w:t>๒.๒ มีระบบการส่งต่อข้อมูลไปยังสถานพยาบาลที่ส่งต่อ</w:t>
            </w:r>
            <w:r w:rsidRPr="00087BC6">
              <w:rPr>
                <w:rFonts w:ascii="TH SarabunIT๙" w:eastAsia="Times New Roman" w:hAnsi="TH SarabunIT๙" w:cs="TH SarabunIT๙"/>
                <w:color w:val="0D0D0D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710DDB" w:rsidRPr="00087BC6" w:rsidTr="00B92A88">
        <w:trPr>
          <w:jc w:val="center"/>
        </w:trPr>
        <w:tc>
          <w:tcPr>
            <w:tcW w:w="6522" w:type="dxa"/>
            <w:shd w:val="clear" w:color="auto" w:fill="EEECE1" w:themeFill="background2"/>
          </w:tcPr>
          <w:p w:rsidR="00710DDB" w:rsidRPr="00087BC6" w:rsidRDefault="00710DDB" w:rsidP="00DC643A">
            <w:pPr>
              <w:spacing w:after="160" w:line="320" w:lineRule="exact"/>
              <w:jc w:val="right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87B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417" w:type="dxa"/>
            <w:shd w:val="clear" w:color="auto" w:fill="EEECE1" w:themeFill="background2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710DDB" w:rsidRPr="00087BC6" w:rsidRDefault="00710DDB" w:rsidP="00DC643A">
            <w:pPr>
              <w:spacing w:after="1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710DDB" w:rsidRDefault="00710DDB" w:rsidP="00710DDB"/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4536"/>
      </w:tblGrid>
      <w:tr w:rsidR="00710DDB" w:rsidRPr="00087BC6" w:rsidTr="00B92A88">
        <w:trPr>
          <w:jc w:val="center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87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87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087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III  </w:t>
            </w:r>
            <w:r w:rsidRPr="00087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กระบวนการดูแลผู้ป่วยด้า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นการคัดกรอง มีองค์ประกอบ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สำคัญ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๒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</w:tr>
      <w:tr w:rsidR="00710DDB" w:rsidRPr="00087BC6" w:rsidTr="00B92A88">
        <w:trPr>
          <w:trHeight w:val="371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87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710DDB" w:rsidRPr="00087BC6" w:rsidTr="00B92A88">
        <w:trPr>
          <w:trHeight w:val="2145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10DDB" w:rsidRPr="00087BC6" w:rsidRDefault="00710DDB" w:rsidP="00DC643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710DDB" w:rsidRPr="00087BC6" w:rsidRDefault="00710DDB" w:rsidP="00DC64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710DDB" w:rsidRDefault="00710DDB" w:rsidP="00DC64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:rsidR="00710DDB" w:rsidRDefault="00710DDB" w:rsidP="00DC643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10DDB" w:rsidRDefault="00710DDB" w:rsidP="00DC643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10DDB" w:rsidRPr="00087BC6" w:rsidRDefault="00710DDB" w:rsidP="00DC643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710DDB" w:rsidRDefault="00710DDB" w:rsidP="00710D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Style w:val="2"/>
        <w:tblW w:w="9215" w:type="dxa"/>
        <w:jc w:val="center"/>
        <w:tblLook w:val="04A0" w:firstRow="1" w:lastRow="0" w:firstColumn="1" w:lastColumn="0" w:noHBand="0" w:noVBand="1"/>
      </w:tblPr>
      <w:tblGrid>
        <w:gridCol w:w="9215"/>
      </w:tblGrid>
      <w:tr w:rsidR="00710DDB" w:rsidRPr="006E274C" w:rsidTr="00B92A88">
        <w:trPr>
          <w:trHeight w:val="511"/>
          <w:jc w:val="center"/>
        </w:trPr>
        <w:tc>
          <w:tcPr>
            <w:tcW w:w="9215" w:type="dxa"/>
          </w:tcPr>
          <w:p w:rsidR="00710DDB" w:rsidRPr="006E274C" w:rsidRDefault="00710DDB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</w:t>
            </w:r>
            <w:r w:rsidRPr="006E27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 </w:t>
            </w:r>
            <w:r w:rsidRPr="006E274C">
              <w:rPr>
                <w:rFonts w:ascii="Angsana New" w:hAnsi="Angsana New" w:cs="Angsana New"/>
                <w:b/>
                <w:bCs/>
                <w:sz w:val="32"/>
                <w:szCs w:val="32"/>
              </w:rPr>
              <w:t>IV</w:t>
            </w:r>
            <w:r w:rsidRPr="006E27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ผลลัพธ์</w:t>
            </w:r>
          </w:p>
          <w:p w:rsidR="00710DDB" w:rsidRPr="006E274C" w:rsidRDefault="00710DDB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E274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</w:tr>
      <w:tr w:rsidR="00710DDB" w:rsidRPr="006E274C" w:rsidTr="00B92A88">
        <w:trPr>
          <w:jc w:val="center"/>
        </w:trPr>
        <w:tc>
          <w:tcPr>
            <w:tcW w:w="9215" w:type="dxa"/>
          </w:tcPr>
          <w:p w:rsidR="00710DDB" w:rsidRPr="006E274C" w:rsidRDefault="00710DDB" w:rsidP="00DC643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27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  <w:r w:rsidRPr="006E27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ลัพธ์</w:t>
            </w:r>
            <w:r w:rsidRPr="006E27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ดำเนินงานของศูนย์คัดกรอง</w:t>
            </w:r>
          </w:p>
          <w:p w:rsidR="00710DDB" w:rsidRPr="006E274C" w:rsidRDefault="00710DDB" w:rsidP="00DC643A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274C">
              <w:rPr>
                <w:rFonts w:ascii="TH SarabunPSK" w:hAnsi="TH SarabunPSK" w:cs="TH SarabunPSK"/>
                <w:sz w:val="32"/>
                <w:szCs w:val="32"/>
                <w:cs/>
              </w:rPr>
              <w:t>องค์กรแสดงให้เห็น</w:t>
            </w:r>
            <w:r w:rsidRPr="006E274C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  <w:r w:rsidRPr="006E274C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ัจจุบันและแนวโน้มของตัวชี้วัดที่แสดงให้เห็นผลการดำเนินงานระดับปัจจุบันและแนวโน้มของตัวชี้วัดสำคัญด้านการคัดกรอง อาจประกอบด้วยผลลัพธ์ด้านกระบวนการคัดกรอง การป้องกันความเสี่ยง ความสำเร็จของการประสานการส่งต่อตามเป้าหมาย รวมทั้งตัวชี้วัดด้านบุคลากรหรือเจ้าหน้าที่ที่เกี่ยวข้อง</w:t>
            </w:r>
          </w:p>
        </w:tc>
      </w:tr>
      <w:tr w:rsidR="00710DDB" w:rsidRPr="006E274C" w:rsidTr="00B92A88">
        <w:trPr>
          <w:jc w:val="center"/>
        </w:trPr>
        <w:tc>
          <w:tcPr>
            <w:tcW w:w="9215" w:type="dxa"/>
            <w:shd w:val="clear" w:color="auto" w:fill="EEECE1" w:themeFill="background2"/>
          </w:tcPr>
          <w:p w:rsidR="00710DDB" w:rsidRPr="006E274C" w:rsidRDefault="00710DDB" w:rsidP="00DC64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ไม่ต้องให้คะแนน</w:t>
            </w:r>
          </w:p>
        </w:tc>
      </w:tr>
    </w:tbl>
    <w:p w:rsidR="00710DDB" w:rsidRDefault="00710DDB" w:rsidP="00710D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4536"/>
      </w:tblGrid>
      <w:tr w:rsidR="00710DDB" w:rsidRPr="00087BC6" w:rsidTr="00B92A88">
        <w:trPr>
          <w:jc w:val="center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87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87B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6E27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IV  </w:t>
            </w:r>
            <w:r w:rsidRPr="006E27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</w:tr>
      <w:tr w:rsidR="00710DDB" w:rsidRPr="00087BC6" w:rsidTr="00B92A88">
        <w:trPr>
          <w:trHeight w:val="371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87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710DDB" w:rsidRPr="00087BC6" w:rsidTr="00B92A88">
        <w:trPr>
          <w:trHeight w:val="2145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10DDB" w:rsidRPr="00087BC6" w:rsidRDefault="00710DDB" w:rsidP="00DC643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10DDB" w:rsidRPr="00087BC6" w:rsidRDefault="00710DDB" w:rsidP="00DC643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10DDB" w:rsidRPr="00087BC6" w:rsidRDefault="00710DDB" w:rsidP="00DC643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10DDB" w:rsidRPr="00087BC6" w:rsidRDefault="00710DDB" w:rsidP="00DC643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10DDB" w:rsidRPr="00087BC6" w:rsidRDefault="00710DDB" w:rsidP="00DC643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DB" w:rsidRPr="00087BC6" w:rsidRDefault="00710DDB" w:rsidP="00DC64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710DDB" w:rsidRPr="00087BC6" w:rsidRDefault="00710DDB" w:rsidP="00DC64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710DDB" w:rsidRDefault="00710DDB" w:rsidP="00DC64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B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:rsidR="00710DDB" w:rsidRDefault="00710DDB" w:rsidP="00DC64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10DDB" w:rsidRDefault="00710DDB" w:rsidP="00DC64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10DDB" w:rsidRDefault="00710DDB" w:rsidP="00DC64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10DDB" w:rsidRDefault="00710DDB" w:rsidP="00DC64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10DDB" w:rsidRDefault="00710DDB" w:rsidP="00DC64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10DDB" w:rsidRDefault="00710DDB" w:rsidP="00DC64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10DDB" w:rsidRPr="00087BC6" w:rsidRDefault="00710DDB" w:rsidP="00DC64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:rsidR="00710DDB" w:rsidRPr="00087BC6" w:rsidRDefault="00710DDB" w:rsidP="00DC643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710DDB" w:rsidRDefault="00710DDB" w:rsidP="00710D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0DDB" w:rsidRDefault="00710DDB" w:rsidP="00710D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0DDB" w:rsidRDefault="00710DDB" w:rsidP="00710D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0DDB" w:rsidRDefault="00710DDB" w:rsidP="00710D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0DDB" w:rsidRDefault="00710DDB" w:rsidP="00710D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0DDB" w:rsidRDefault="00710DDB" w:rsidP="00710D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0DDB" w:rsidRDefault="00710DDB" w:rsidP="00710D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0DDB" w:rsidRDefault="00710DDB" w:rsidP="00710D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0DDB" w:rsidRDefault="00710DDB" w:rsidP="00710D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685D" w:rsidRDefault="00F9194E"/>
    <w:sectPr w:rsidR="00A4685D" w:rsidSect="00710DDB">
      <w:pgSz w:w="11906" w:h="16838" w:code="9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DB"/>
    <w:rsid w:val="002857D4"/>
    <w:rsid w:val="00710DDB"/>
    <w:rsid w:val="00844FA4"/>
    <w:rsid w:val="00B723EB"/>
    <w:rsid w:val="00B92A88"/>
    <w:rsid w:val="00DC22AB"/>
    <w:rsid w:val="00F9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03E48C-2315-4334-9028-61BF8084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DD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710DD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710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10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บัญชี Microsoft</cp:lastModifiedBy>
  <cp:revision>2</cp:revision>
  <dcterms:created xsi:type="dcterms:W3CDTF">2022-12-23T08:05:00Z</dcterms:created>
  <dcterms:modified xsi:type="dcterms:W3CDTF">2022-12-23T08:05:00Z</dcterms:modified>
</cp:coreProperties>
</file>